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80E3" w14:textId="3D22C5E5" w:rsidR="008345F5" w:rsidRPr="00967CFB" w:rsidRDefault="008345F5" w:rsidP="008345F5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16-bis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 w:rsidRPr="00A83533">
        <w:rPr>
          <w:rFonts w:ascii="Arial" w:hAnsi="Arial" w:cs="Arial"/>
          <w:b/>
          <w:bCs/>
          <w:sz w:val="28"/>
        </w:rPr>
        <w:t>R1-</w:t>
      </w:r>
      <w:r w:rsidR="00A83533" w:rsidRPr="00A83533">
        <w:rPr>
          <w:rFonts w:ascii="Arial" w:hAnsi="Arial" w:cs="Arial"/>
          <w:b/>
          <w:bCs/>
          <w:sz w:val="28"/>
        </w:rPr>
        <w:t>2403164</w:t>
      </w:r>
    </w:p>
    <w:p w14:paraId="6A8A8F19" w14:textId="4DB3758D" w:rsidR="00753FDF" w:rsidRPr="009513AC" w:rsidRDefault="008345F5" w:rsidP="0083563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943AE9">
        <w:rPr>
          <w:rFonts w:ascii="Arial" w:eastAsia="MS Mincho" w:hAnsi="Arial" w:cs="Arial"/>
          <w:b/>
          <w:bCs/>
          <w:sz w:val="28"/>
          <w:lang w:eastAsia="ja-JP"/>
        </w:rPr>
        <w:t xml:space="preserve">Changsha, Hunan Province,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April 15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19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612BF82B" w14:textId="6D63FE90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093E34">
        <w:rPr>
          <w:rFonts w:ascii="Arial" w:hAnsi="Arial"/>
          <w:sz w:val="24"/>
        </w:rPr>
        <w:t>5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F6E1969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411520" w:rsidRPr="00411520">
        <w:rPr>
          <w:rFonts w:ascii="Arial" w:hAnsi="Arial"/>
          <w:color w:val="000000" w:themeColor="text1"/>
          <w:sz w:val="24"/>
          <w:szCs w:val="24"/>
        </w:rPr>
        <w:t xml:space="preserve">Discussion on LS on 2-step for </w:t>
      </w:r>
      <w:proofErr w:type="spellStart"/>
      <w:r w:rsidR="00411520" w:rsidRPr="00411520">
        <w:rPr>
          <w:rFonts w:ascii="Arial" w:hAnsi="Arial"/>
          <w:color w:val="000000" w:themeColor="text1"/>
          <w:sz w:val="24"/>
          <w:szCs w:val="24"/>
        </w:rPr>
        <w:t>eRedCap</w:t>
      </w:r>
      <w:proofErr w:type="spellEnd"/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65C73E11" w14:textId="2BC33A0E" w:rsidR="00F97815" w:rsidRDefault="00FD6A3D" w:rsidP="009F556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F60ED8" w14:textId="2A9CC8D6" w:rsidR="009925C2" w:rsidRPr="009925C2" w:rsidRDefault="0057047D" w:rsidP="00131CCE">
      <w:pPr>
        <w:jc w:val="both"/>
      </w:pPr>
      <w:r>
        <w:t xml:space="preserve">This contribution discusses response to </w:t>
      </w:r>
      <w:proofErr w:type="gramStart"/>
      <w:r>
        <w:t>RAN</w:t>
      </w:r>
      <w:proofErr w:type="gramEnd"/>
      <w:r>
        <w:t xml:space="preserve"> 2 </w:t>
      </w:r>
      <w:r w:rsidRPr="0057047D">
        <w:t xml:space="preserve">LS (R2-2401890) on 2-step RACH for </w:t>
      </w:r>
      <w:proofErr w:type="spellStart"/>
      <w:r w:rsidRPr="0057047D">
        <w:t>eRedCap</w:t>
      </w:r>
      <w:proofErr w:type="spellEnd"/>
      <w:r w:rsidRPr="0057047D">
        <w:t>.</w:t>
      </w:r>
      <w:r>
        <w:rPr>
          <w:rFonts w:ascii="Arial" w:hAnsi="Arial" w:cs="Arial"/>
          <w:bCs/>
          <w:color w:val="000000"/>
          <w:lang w:val="en-GB"/>
        </w:rPr>
        <w:t xml:space="preserve"> </w:t>
      </w:r>
    </w:p>
    <w:p w14:paraId="2D863257" w14:textId="4B293155" w:rsidR="009925C2" w:rsidRDefault="00331C63" w:rsidP="009925C2">
      <w:pPr>
        <w:pStyle w:val="Heading1"/>
      </w:pPr>
      <w:bookmarkStart w:id="4" w:name="_Ref525738522"/>
      <w:bookmarkStart w:id="5" w:name="_Ref471731770"/>
      <w:bookmarkStart w:id="6" w:name="_Ref462669569"/>
      <w:r>
        <w:t xml:space="preserve">Discussion on LS on 2-step RACH for </w:t>
      </w:r>
      <w:proofErr w:type="spellStart"/>
      <w:r>
        <w:t>eRedcap</w:t>
      </w:r>
      <w:proofErr w:type="spellEnd"/>
    </w:p>
    <w:p w14:paraId="7415DB18" w14:textId="06566AFD" w:rsidR="00F55F9F" w:rsidRDefault="001831CB" w:rsidP="00F55F9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16EF0B" wp14:editId="3D71F7D5">
                <wp:simplePos x="0" y="0"/>
                <wp:positionH relativeFrom="margin">
                  <wp:align>left</wp:align>
                </wp:positionH>
                <wp:positionV relativeFrom="paragraph">
                  <wp:posOffset>208915</wp:posOffset>
                </wp:positionV>
                <wp:extent cx="6346825" cy="1275715"/>
                <wp:effectExtent l="0" t="0" r="15875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6825" cy="12762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67E1D" w14:textId="5A45C530" w:rsidR="001831CB" w:rsidRPr="001831CB" w:rsidRDefault="001831CB" w:rsidP="001831CB">
                            <w:pPr>
                              <w:pStyle w:val="Header"/>
                              <w:jc w:val="both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1831CB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                </w:r>
                          </w:p>
                          <w:p w14:paraId="4700DADA" w14:textId="77777777" w:rsidR="001831CB" w:rsidRPr="001831CB" w:rsidRDefault="001831CB" w:rsidP="001831CB">
                            <w:pPr>
                              <w:pStyle w:val="Header"/>
                              <w:jc w:val="both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</w:pPr>
                          </w:p>
                          <w:p w14:paraId="59EB015D" w14:textId="0CD81FB9" w:rsidR="001831CB" w:rsidRPr="001831CB" w:rsidRDefault="001831CB" w:rsidP="001831CB">
                            <w:pPr>
                              <w:rPr>
                                <w:bCs/>
                              </w:rPr>
                            </w:pPr>
                            <w:r w:rsidRPr="001831CB">
                              <w:rPr>
                                <w:bCs/>
                              </w:rPr>
                              <w:t xml:space="preserve">It was also agreed that the following is not specified from RAN2 standpoint: the case where an </w:t>
                            </w:r>
                            <w:proofErr w:type="spellStart"/>
                            <w:r w:rsidRPr="001831CB">
                              <w:rPr>
                                <w:bCs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bCs/>
                              </w:rPr>
                              <w:t xml:space="preserve"> UE uses 2-step </w:t>
                            </w:r>
                            <w:proofErr w:type="spellStart"/>
                            <w:r w:rsidRPr="001831CB">
                              <w:rPr>
                                <w:bCs/>
                              </w:rPr>
                              <w:t>RedCap</w:t>
                            </w:r>
                            <w:proofErr w:type="spellEnd"/>
                            <w:r w:rsidRPr="001831CB">
                              <w:rPr>
                                <w:bCs/>
                              </w:rPr>
                              <w:t xml:space="preserve"> RA resources when 2-step </w:t>
                            </w:r>
                            <w:proofErr w:type="spellStart"/>
                            <w:r w:rsidRPr="001831CB">
                              <w:rPr>
                                <w:bCs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bCs/>
                              </w:rPr>
                              <w:t xml:space="preserve"> RA resources are not configured. If this is agreeable to RAN1, RAN2 will specify that an </w:t>
                            </w:r>
                            <w:proofErr w:type="spellStart"/>
                            <w:r w:rsidRPr="001831CB">
                              <w:rPr>
                                <w:bCs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bCs/>
                              </w:rPr>
                              <w:t xml:space="preserve"> UE that falls back from 2-step random access (using the 2-step </w:t>
                            </w:r>
                            <w:proofErr w:type="spellStart"/>
                            <w:r w:rsidRPr="001831CB">
                              <w:rPr>
                                <w:bCs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bCs/>
                              </w:rPr>
                              <w:t xml:space="preserve"> RA resources) shall use the 4-step </w:t>
                            </w:r>
                            <w:proofErr w:type="spellStart"/>
                            <w:r w:rsidRPr="001831CB">
                              <w:rPr>
                                <w:bCs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bCs/>
                              </w:rPr>
                              <w:t xml:space="preserve"> RA resources.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16EF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45pt;width:499.75pt;height:100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">
                <v:textbox>
                  <w:txbxContent>
                    <w:p w14:paraId="10667E1D" w14:textId="5A45C530" w:rsidR="001831CB" w:rsidRPr="001831CB" w:rsidRDefault="001831CB" w:rsidP="001831CB">
                      <w:pPr>
                        <w:pStyle w:val="Header"/>
                        <w:jc w:val="both"/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</w:pPr>
                      <w:r w:rsidRPr="001831CB"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          </w:r>
                    </w:p>
                    <w:p w14:paraId="4700DADA" w14:textId="77777777" w:rsidR="001831CB" w:rsidRPr="001831CB" w:rsidRDefault="001831CB" w:rsidP="001831CB">
                      <w:pPr>
                        <w:pStyle w:val="Header"/>
                        <w:jc w:val="both"/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</w:pPr>
                    </w:p>
                    <w:p w14:paraId="59EB015D" w14:textId="0CD81FB9" w:rsidR="001831CB" w:rsidRPr="001831CB" w:rsidRDefault="001831CB" w:rsidP="001831CB">
                      <w:pPr>
                        <w:rPr>
                          <w:bCs/>
                        </w:rPr>
                      </w:pPr>
                      <w:r w:rsidRPr="001831CB">
                        <w:rPr>
                          <w:bCs/>
                        </w:rPr>
                        <w:t xml:space="preserve">It was also agreed that the following is not specified from RAN2 standpoint: the case where an </w:t>
                      </w:r>
                      <w:proofErr w:type="spellStart"/>
                      <w:r w:rsidRPr="001831CB">
                        <w:rPr>
                          <w:bCs/>
                        </w:rPr>
                        <w:t>eRedCap</w:t>
                      </w:r>
                      <w:proofErr w:type="spellEnd"/>
                      <w:r w:rsidRPr="001831CB">
                        <w:rPr>
                          <w:bCs/>
                        </w:rPr>
                        <w:t xml:space="preserve"> UE uses 2-step </w:t>
                      </w:r>
                      <w:proofErr w:type="spellStart"/>
                      <w:r w:rsidRPr="001831CB">
                        <w:rPr>
                          <w:bCs/>
                        </w:rPr>
                        <w:t>RedCap</w:t>
                      </w:r>
                      <w:proofErr w:type="spellEnd"/>
                      <w:r w:rsidRPr="001831CB">
                        <w:rPr>
                          <w:bCs/>
                        </w:rPr>
                        <w:t xml:space="preserve"> RA resources when 2-step </w:t>
                      </w:r>
                      <w:proofErr w:type="spellStart"/>
                      <w:r w:rsidRPr="001831CB">
                        <w:rPr>
                          <w:bCs/>
                        </w:rPr>
                        <w:t>eRedCap</w:t>
                      </w:r>
                      <w:proofErr w:type="spellEnd"/>
                      <w:r w:rsidRPr="001831CB">
                        <w:rPr>
                          <w:bCs/>
                        </w:rPr>
                        <w:t xml:space="preserve"> RA resources are not configured. If this is agreeable to RAN1, RAN2 will specify that an </w:t>
                      </w:r>
                      <w:proofErr w:type="spellStart"/>
                      <w:r w:rsidRPr="001831CB">
                        <w:rPr>
                          <w:bCs/>
                        </w:rPr>
                        <w:t>eRedCap</w:t>
                      </w:r>
                      <w:proofErr w:type="spellEnd"/>
                      <w:r w:rsidRPr="001831CB">
                        <w:rPr>
                          <w:bCs/>
                        </w:rPr>
                        <w:t xml:space="preserve"> UE that falls back from 2-step random access (using the 2-step </w:t>
                      </w:r>
                      <w:proofErr w:type="spellStart"/>
                      <w:r w:rsidRPr="001831CB">
                        <w:rPr>
                          <w:bCs/>
                        </w:rPr>
                        <w:t>eRedCap</w:t>
                      </w:r>
                      <w:proofErr w:type="spellEnd"/>
                      <w:r w:rsidRPr="001831CB">
                        <w:rPr>
                          <w:bCs/>
                        </w:rPr>
                        <w:t xml:space="preserve"> RA resources) shall use the 4-step </w:t>
                      </w:r>
                      <w:proofErr w:type="spellStart"/>
                      <w:r w:rsidRPr="001831CB">
                        <w:rPr>
                          <w:bCs/>
                        </w:rPr>
                        <w:t>eRedCap</w:t>
                      </w:r>
                      <w:proofErr w:type="spellEnd"/>
                      <w:r w:rsidRPr="001831CB">
                        <w:rPr>
                          <w:bCs/>
                        </w:rPr>
                        <w:t xml:space="preserve"> RA resources.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GB"/>
        </w:rPr>
        <w:t xml:space="preserve">In </w:t>
      </w:r>
      <w:r w:rsidRPr="0057047D">
        <w:t>R2-2401890</w:t>
      </w:r>
      <w:r>
        <w:t xml:space="preserve">, the following is mentioned. </w:t>
      </w:r>
    </w:p>
    <w:p w14:paraId="2B1D2DE0" w14:textId="65395890" w:rsidR="001831CB" w:rsidRDefault="001831CB" w:rsidP="00F55F9F">
      <w:r w:rsidRPr="001831CB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2D6748" wp14:editId="2A77283D">
                <wp:simplePos x="0" y="0"/>
                <wp:positionH relativeFrom="margin">
                  <wp:align>right</wp:align>
                </wp:positionH>
                <wp:positionV relativeFrom="paragraph">
                  <wp:posOffset>1733550</wp:posOffset>
                </wp:positionV>
                <wp:extent cx="6283325" cy="1926590"/>
                <wp:effectExtent l="0" t="0" r="22225" b="16510"/>
                <wp:wrapSquare wrapText="bothSides"/>
                <wp:docPr id="7075571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3325" cy="19265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58B59" w14:textId="6D00F10A" w:rsidR="001831CB" w:rsidRPr="001831CB" w:rsidRDefault="001831CB" w:rsidP="001831C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shd w:val="clear" w:color="auto" w:fill="00FF00"/>
                              </w:rPr>
                              <w:t>Agreement:</w:t>
                            </w:r>
                          </w:p>
                          <w:p w14:paraId="43CFB803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For the “FFS: value(s) of X”,</w:t>
                            </w:r>
                          </w:p>
                          <w:p w14:paraId="12D32D66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X = 1/0.5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ms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for 15/30 kHz SCS</w:t>
                            </w:r>
                          </w:p>
                          <w:p w14:paraId="4A816185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Legacy default TDRA table and Δ are reused.</w:t>
                            </w:r>
                          </w:p>
                          <w:p w14:paraId="6086FF62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highlight w:val="cyan"/>
                              </w:rPr>
                            </w:pPr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highlight w:val="cyan"/>
                                <w:shd w:val="clear" w:color="auto" w:fill="00FF00"/>
                              </w:rPr>
                              <w:t xml:space="preserve">A network-configurable additional separate early indication in Msg1 for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highlight w:val="cyan"/>
                                <w:shd w:val="clear" w:color="auto" w:fill="00FF0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highlight w:val="cyan"/>
                                <w:shd w:val="clear" w:color="auto" w:fill="00FF00"/>
                              </w:rPr>
                              <w:t xml:space="preserve"> UEs is supported.</w:t>
                            </w:r>
                          </w:p>
                          <w:p w14:paraId="36004B2A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When Msg1 indication for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is configured, it is used by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(with or without UE BB bandwidth reduction).</w:t>
                            </w:r>
                          </w:p>
                          <w:p w14:paraId="445047B3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When Msg1 indication for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is not configured while Msg1 indication for Rel-17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is configured,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shall share the PRACH that is configured for Rel-17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UEs.</w:t>
                            </w:r>
                          </w:p>
                          <w:p w14:paraId="56DB75C4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1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</w:pPr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Note: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will be differentiated from Rel-17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 based on Msg3 of Rel-18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>eRedCap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sz w:val="20"/>
                                <w:szCs w:val="20"/>
                              </w:rPr>
                              <w:t xml:space="preserve"> UEs.</w:t>
                            </w:r>
                          </w:p>
                          <w:p w14:paraId="3C41D4F1" w14:textId="77777777" w:rsidR="001831CB" w:rsidRPr="001831CB" w:rsidRDefault="001831CB" w:rsidP="001831CB">
                            <w:pPr>
                              <w:pStyle w:val="xmsonormal0"/>
                              <w:numPr>
                                <w:ilvl w:val="0"/>
                                <w:numId w:val="18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highlight w:val="cyan"/>
                              </w:rPr>
                            </w:pPr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highlight w:val="cyan"/>
                                <w:shd w:val="clear" w:color="auto" w:fill="00FF00"/>
                              </w:rPr>
                              <w:t xml:space="preserve">Additional early indication in </w:t>
                            </w:r>
                            <w:proofErr w:type="spellStart"/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highlight w:val="cyan"/>
                                <w:shd w:val="clear" w:color="auto" w:fill="00FF00"/>
                              </w:rPr>
                              <w:t>MsgA</w:t>
                            </w:r>
                            <w:proofErr w:type="spellEnd"/>
                            <w:r w:rsidRPr="001831CB">
                              <w:rPr>
                                <w:rFonts w:eastAsia="Yu Gothic"/>
                                <w:color w:val="000000"/>
                                <w:sz w:val="20"/>
                                <w:szCs w:val="20"/>
                                <w:highlight w:val="cyan"/>
                                <w:shd w:val="clear" w:color="auto" w:fill="00FF00"/>
                              </w:rPr>
                              <w:t xml:space="preserve"> PRACH is not supported.</w:t>
                            </w:r>
                          </w:p>
                          <w:p w14:paraId="2076E61A" w14:textId="7F90B1C6" w:rsidR="001831CB" w:rsidRDefault="001831C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D6748" id="_x0000_s1027" type="#_x0000_t202" style="position:absolute;margin-left:443.55pt;margin-top:136.5pt;width:494.75pt;height:151.7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">
                <v:textbox>
                  <w:txbxContent>
                    <w:p w14:paraId="43558B59" w14:textId="6D00F10A" w:rsidR="001831CB" w:rsidRPr="001831CB" w:rsidRDefault="001831CB" w:rsidP="001831CB">
                      <w:pPr>
                        <w:pStyle w:val="NormalWeb"/>
                        <w:spacing w:before="0" w:beforeAutospacing="0" w:after="0" w:afterAutospacing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shd w:val="clear" w:color="auto" w:fill="00FF00"/>
                        </w:rPr>
                        <w:t>Agreement:</w:t>
                      </w:r>
                    </w:p>
                    <w:p w14:paraId="43CFB803" w14:textId="77777777" w:rsidR="001831CB" w:rsidRPr="001831CB" w:rsidRDefault="001831CB" w:rsidP="001831CB">
                      <w:pPr>
                        <w:pStyle w:val="xmsonormal0"/>
                        <w:numPr>
                          <w:ilvl w:val="0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For the “FFS: value(s) of X”,</w:t>
                      </w:r>
                    </w:p>
                    <w:p w14:paraId="12D32D66" w14:textId="77777777" w:rsidR="001831CB" w:rsidRPr="001831CB" w:rsidRDefault="001831CB" w:rsidP="001831CB">
                      <w:pPr>
                        <w:pStyle w:val="xmsonormal0"/>
                        <w:numPr>
                          <w:ilvl w:val="1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X = 1/0.5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ms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for 15/30 kHz SCS</w:t>
                      </w:r>
                    </w:p>
                    <w:p w14:paraId="4A816185" w14:textId="77777777" w:rsidR="001831CB" w:rsidRPr="001831CB" w:rsidRDefault="001831CB" w:rsidP="001831CB">
                      <w:pPr>
                        <w:pStyle w:val="xmsonormal0"/>
                        <w:numPr>
                          <w:ilvl w:val="0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Legacy default TDRA table and Δ are reused.</w:t>
                      </w:r>
                    </w:p>
                    <w:p w14:paraId="6086FF62" w14:textId="77777777" w:rsidR="001831CB" w:rsidRPr="001831CB" w:rsidRDefault="001831CB" w:rsidP="001831CB">
                      <w:pPr>
                        <w:pStyle w:val="xmsonormal0"/>
                        <w:numPr>
                          <w:ilvl w:val="0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  <w:highlight w:val="cyan"/>
                        </w:rPr>
                      </w:pPr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highlight w:val="cyan"/>
                          <w:shd w:val="clear" w:color="auto" w:fill="00FF00"/>
                        </w:rPr>
                        <w:t xml:space="preserve">A network-configurable additional separate early indication in Msg1 for Rel-18 </w:t>
                      </w:r>
                      <w:proofErr w:type="spellStart"/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highlight w:val="cyan"/>
                          <w:shd w:val="clear" w:color="auto" w:fill="00FF0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highlight w:val="cyan"/>
                          <w:shd w:val="clear" w:color="auto" w:fill="00FF00"/>
                        </w:rPr>
                        <w:t xml:space="preserve"> UEs is supported.</w:t>
                      </w:r>
                    </w:p>
                    <w:p w14:paraId="36004B2A" w14:textId="77777777" w:rsidR="001831CB" w:rsidRPr="001831CB" w:rsidRDefault="001831CB" w:rsidP="001831CB">
                      <w:pPr>
                        <w:pStyle w:val="xmsonormal0"/>
                        <w:numPr>
                          <w:ilvl w:val="1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When Msg1 indication for Rel-18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is configured, it is used by Rel-18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(with or without UE BB bandwidth reduction).</w:t>
                      </w:r>
                    </w:p>
                    <w:p w14:paraId="445047B3" w14:textId="77777777" w:rsidR="001831CB" w:rsidRPr="001831CB" w:rsidRDefault="001831CB" w:rsidP="001831CB">
                      <w:pPr>
                        <w:pStyle w:val="xmsonormal0"/>
                        <w:numPr>
                          <w:ilvl w:val="0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When Msg1 indication for Rel-18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is not configured while Msg1 indication for Rel-17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is configured, Rel-18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shall share the PRACH that is configured for Rel-17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UEs.</w:t>
                      </w:r>
                    </w:p>
                    <w:p w14:paraId="56DB75C4" w14:textId="77777777" w:rsidR="001831CB" w:rsidRPr="001831CB" w:rsidRDefault="001831CB" w:rsidP="001831CB">
                      <w:pPr>
                        <w:pStyle w:val="xmsonormal0"/>
                        <w:numPr>
                          <w:ilvl w:val="1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</w:rPr>
                      </w:pPr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Note: Rel-18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will be differentiated from Rel-17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 based on Msg3 of Rel-18 </w:t>
                      </w:r>
                      <w:proofErr w:type="spellStart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>eRedCap</w:t>
                      </w:r>
                      <w:proofErr w:type="spellEnd"/>
                      <w:r w:rsidRPr="001831CB">
                        <w:rPr>
                          <w:rFonts w:eastAsia="Yu Gothic"/>
                          <w:sz w:val="20"/>
                          <w:szCs w:val="20"/>
                        </w:rPr>
                        <w:t xml:space="preserve"> UEs.</w:t>
                      </w:r>
                    </w:p>
                    <w:p w14:paraId="3C41D4F1" w14:textId="77777777" w:rsidR="001831CB" w:rsidRPr="001831CB" w:rsidRDefault="001831CB" w:rsidP="001831CB">
                      <w:pPr>
                        <w:pStyle w:val="xmsonormal0"/>
                        <w:numPr>
                          <w:ilvl w:val="0"/>
                          <w:numId w:val="18"/>
                        </w:numPr>
                        <w:rPr>
                          <w:rFonts w:eastAsia="Times New Roman"/>
                          <w:sz w:val="20"/>
                          <w:szCs w:val="20"/>
                          <w:highlight w:val="cyan"/>
                        </w:rPr>
                      </w:pPr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highlight w:val="cyan"/>
                          <w:shd w:val="clear" w:color="auto" w:fill="00FF00"/>
                        </w:rPr>
                        <w:t xml:space="preserve">Additional early indication in </w:t>
                      </w:r>
                      <w:proofErr w:type="spellStart"/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highlight w:val="cyan"/>
                          <w:shd w:val="clear" w:color="auto" w:fill="00FF00"/>
                        </w:rPr>
                        <w:t>MsgA</w:t>
                      </w:r>
                      <w:proofErr w:type="spellEnd"/>
                      <w:r w:rsidRPr="001831CB">
                        <w:rPr>
                          <w:rFonts w:eastAsia="Yu Gothic"/>
                          <w:color w:val="000000"/>
                          <w:sz w:val="20"/>
                          <w:szCs w:val="20"/>
                          <w:highlight w:val="cyan"/>
                          <w:shd w:val="clear" w:color="auto" w:fill="00FF00"/>
                        </w:rPr>
                        <w:t xml:space="preserve"> PRACH is not supported.</w:t>
                      </w:r>
                    </w:p>
                    <w:p w14:paraId="2076E61A" w14:textId="7F90B1C6" w:rsidR="001831CB" w:rsidRDefault="001831CB"/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RAN1 discussed this issue previously. The conclusion at that time was introduce </w:t>
      </w:r>
      <w:proofErr w:type="spellStart"/>
      <w:r>
        <w:t>eRedcap</w:t>
      </w:r>
      <w:proofErr w:type="spellEnd"/>
      <w:r>
        <w:t xml:space="preserve"> specific 4-step RACH resources, while not introducing </w:t>
      </w:r>
      <w:proofErr w:type="spellStart"/>
      <w:r>
        <w:t>eRedcap</w:t>
      </w:r>
      <w:proofErr w:type="spellEnd"/>
      <w:r>
        <w:t xml:space="preserve"> specific 2-step RACH resources, as highlighted below in </w:t>
      </w:r>
      <w:r w:rsidRPr="001831CB">
        <w:rPr>
          <w:highlight w:val="cyan"/>
        </w:rPr>
        <w:t>blue</w:t>
      </w:r>
      <w:r>
        <w:t xml:space="preserve">. </w:t>
      </w:r>
    </w:p>
    <w:p w14:paraId="3AEBE88E" w14:textId="05F72C9C" w:rsidR="001831CB" w:rsidRDefault="003F3505" w:rsidP="00F55F9F">
      <w:pPr>
        <w:rPr>
          <w:lang w:val="en-GB"/>
        </w:rPr>
      </w:pPr>
      <w:r>
        <w:rPr>
          <w:lang w:val="en-GB"/>
        </w:rPr>
        <w:t xml:space="preserve">Based on RAN 2 request, it is fine to revisit this issue. On this topic, in general we think introduce early indication of Rel-18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UE via 2-step RACH could be beneficial. But RAN 1 should carefully define/clarify the fallback behaviour from 2-step to 4-step RACH. </w:t>
      </w:r>
      <w:r w:rsidR="0072268C">
        <w:rPr>
          <w:lang w:val="en-GB"/>
        </w:rPr>
        <w:t>We don’t want to have unspecified fallback behaviour. In our view, t</w:t>
      </w:r>
      <w:r>
        <w:rPr>
          <w:lang w:val="en-GB"/>
        </w:rPr>
        <w:t>he fallback behaviour from 2-step to 4-step RACH should be the following:</w:t>
      </w:r>
    </w:p>
    <w:p w14:paraId="73FAA629" w14:textId="1647F89F" w:rsidR="003F3505" w:rsidRPr="003F3505" w:rsidRDefault="003F3505" w:rsidP="003F3505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  <w:szCs w:val="20"/>
          <w:lang w:val="en-GB"/>
        </w:rPr>
      </w:pPr>
      <w:r w:rsidRPr="003F3505">
        <w:rPr>
          <w:rFonts w:ascii="Times New Roman" w:hAnsi="Times New Roman"/>
          <w:sz w:val="20"/>
          <w:szCs w:val="20"/>
          <w:lang w:val="en-GB"/>
        </w:rPr>
        <w:t xml:space="preserve">When NW configures 2-step RA for </w:t>
      </w:r>
      <w:proofErr w:type="spellStart"/>
      <w:r w:rsidRPr="003F3505">
        <w:rPr>
          <w:rFonts w:ascii="Times New Roman" w:hAnsi="Times New Roman"/>
          <w:sz w:val="20"/>
          <w:szCs w:val="20"/>
          <w:lang w:val="en-GB"/>
        </w:rPr>
        <w:t>eRedcap</w:t>
      </w:r>
      <w:proofErr w:type="spellEnd"/>
      <w:r w:rsidRPr="003F3505">
        <w:rPr>
          <w:rFonts w:ascii="Times New Roman" w:hAnsi="Times New Roman"/>
          <w:sz w:val="20"/>
          <w:szCs w:val="20"/>
          <w:lang w:val="en-GB"/>
        </w:rPr>
        <w:t xml:space="preserve">, and NW configures 4-step RA for </w:t>
      </w:r>
      <w:proofErr w:type="spellStart"/>
      <w:r w:rsidRPr="003F3505">
        <w:rPr>
          <w:rFonts w:ascii="Times New Roman" w:hAnsi="Times New Roman"/>
          <w:sz w:val="20"/>
          <w:szCs w:val="20"/>
          <w:lang w:val="en-GB"/>
        </w:rPr>
        <w:t>eRedcap</w:t>
      </w:r>
      <w:proofErr w:type="spellEnd"/>
      <w:r w:rsidRPr="003F3505">
        <w:rPr>
          <w:rFonts w:ascii="Times New Roman" w:hAnsi="Times New Roman"/>
          <w:sz w:val="20"/>
          <w:szCs w:val="20"/>
          <w:lang w:val="en-GB"/>
        </w:rPr>
        <w:t>, 2-step RACH fallback</w:t>
      </w:r>
      <w:r w:rsidR="0072268C">
        <w:rPr>
          <w:rFonts w:ascii="Times New Roman" w:hAnsi="Times New Roman"/>
          <w:sz w:val="20"/>
          <w:szCs w:val="20"/>
          <w:lang w:val="en-GB"/>
        </w:rPr>
        <w:t>s (when occurs)</w:t>
      </w:r>
      <w:r w:rsidRPr="003F3505">
        <w:rPr>
          <w:rFonts w:ascii="Times New Roman" w:hAnsi="Times New Roman"/>
          <w:sz w:val="20"/>
          <w:szCs w:val="20"/>
          <w:lang w:val="en-GB"/>
        </w:rPr>
        <w:t xml:space="preserve"> to use 4-step RA for </w:t>
      </w:r>
      <w:proofErr w:type="spellStart"/>
      <w:r w:rsidRPr="003F3505">
        <w:rPr>
          <w:rFonts w:ascii="Times New Roman" w:hAnsi="Times New Roman"/>
          <w:sz w:val="20"/>
          <w:szCs w:val="20"/>
          <w:lang w:val="en-GB"/>
        </w:rPr>
        <w:t>eRedcap</w:t>
      </w:r>
      <w:proofErr w:type="spellEnd"/>
      <w:r w:rsidRPr="003F3505">
        <w:rPr>
          <w:rFonts w:ascii="Times New Roman" w:hAnsi="Times New Roman"/>
          <w:sz w:val="20"/>
          <w:szCs w:val="20"/>
          <w:lang w:val="en-GB"/>
        </w:rPr>
        <w:t xml:space="preserve">.  </w:t>
      </w:r>
    </w:p>
    <w:p w14:paraId="676A187D" w14:textId="0AB84C29" w:rsidR="003F3505" w:rsidRPr="003F3505" w:rsidRDefault="003F3505" w:rsidP="003F3505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  <w:szCs w:val="20"/>
          <w:lang w:val="en-GB"/>
        </w:rPr>
      </w:pPr>
      <w:r w:rsidRPr="003F3505">
        <w:rPr>
          <w:rFonts w:ascii="Times New Roman" w:hAnsi="Times New Roman"/>
          <w:sz w:val="20"/>
          <w:szCs w:val="20"/>
          <w:lang w:val="en-GB"/>
        </w:rPr>
        <w:t xml:space="preserve">When NW configures 2-step RA for </w:t>
      </w:r>
      <w:proofErr w:type="spellStart"/>
      <w:r w:rsidRPr="003F3505">
        <w:rPr>
          <w:rFonts w:ascii="Times New Roman" w:hAnsi="Times New Roman"/>
          <w:sz w:val="20"/>
          <w:szCs w:val="20"/>
          <w:lang w:val="en-GB"/>
        </w:rPr>
        <w:t>eRedcap</w:t>
      </w:r>
      <w:proofErr w:type="spellEnd"/>
      <w:r w:rsidRPr="003F3505">
        <w:rPr>
          <w:rFonts w:ascii="Times New Roman" w:hAnsi="Times New Roman"/>
          <w:sz w:val="20"/>
          <w:szCs w:val="20"/>
          <w:lang w:val="en-GB"/>
        </w:rPr>
        <w:t xml:space="preserve">, and NW configures 4-step RA for Redcap (while does not config 4-step RA for </w:t>
      </w:r>
      <w:proofErr w:type="spellStart"/>
      <w:r w:rsidRPr="003F3505">
        <w:rPr>
          <w:rFonts w:ascii="Times New Roman" w:hAnsi="Times New Roman"/>
          <w:sz w:val="20"/>
          <w:szCs w:val="20"/>
          <w:lang w:val="en-GB"/>
        </w:rPr>
        <w:t>eRedcap</w:t>
      </w:r>
      <w:proofErr w:type="spellEnd"/>
      <w:r w:rsidRPr="003F3505">
        <w:rPr>
          <w:rFonts w:ascii="Times New Roman" w:hAnsi="Times New Roman"/>
          <w:sz w:val="20"/>
          <w:szCs w:val="20"/>
          <w:lang w:val="en-GB"/>
        </w:rPr>
        <w:t>), 2-step RACH fallback</w:t>
      </w:r>
      <w:r w:rsidR="0072268C">
        <w:rPr>
          <w:rFonts w:ascii="Times New Roman" w:hAnsi="Times New Roman"/>
          <w:sz w:val="20"/>
          <w:szCs w:val="20"/>
          <w:lang w:val="en-GB"/>
        </w:rPr>
        <w:t>s (when occurs)</w:t>
      </w:r>
      <w:r w:rsidRPr="003F3505">
        <w:rPr>
          <w:rFonts w:ascii="Times New Roman" w:hAnsi="Times New Roman"/>
          <w:sz w:val="20"/>
          <w:szCs w:val="20"/>
          <w:lang w:val="en-GB"/>
        </w:rPr>
        <w:t xml:space="preserve"> to use 4-step RA for Redcap.</w:t>
      </w:r>
    </w:p>
    <w:p w14:paraId="20F01AEC" w14:textId="77777777" w:rsidR="001476B3" w:rsidRDefault="001476B3" w:rsidP="00B652A5">
      <w:pPr>
        <w:rPr>
          <w:lang w:val="en-GB"/>
        </w:rPr>
      </w:pPr>
      <w:bookmarkStart w:id="7" w:name="_Ref102041626"/>
    </w:p>
    <w:p w14:paraId="574F67B8" w14:textId="65370446" w:rsidR="002C53BB" w:rsidRDefault="002C53BB" w:rsidP="00B652A5">
      <w:pPr>
        <w:rPr>
          <w:rFonts w:eastAsia="Microsoft YaHei"/>
          <w:b/>
          <w:bCs/>
          <w:color w:val="000000"/>
          <w:u w:val="single"/>
        </w:rPr>
      </w:pPr>
      <w:r w:rsidRPr="002C53BB">
        <w:lastRenderedPageBreak/>
        <w:t>In summary, per RAN2’s request in</w:t>
      </w:r>
      <w:r>
        <w:rPr>
          <w:lang w:val="en-GB"/>
        </w:rPr>
        <w:t xml:space="preserve"> </w:t>
      </w:r>
      <w:r w:rsidRPr="0057047D">
        <w:t>R2-2401890</w:t>
      </w:r>
      <w:r>
        <w:t xml:space="preserve">, the following is proposed. </w:t>
      </w:r>
    </w:p>
    <w:p w14:paraId="10E36CEE" w14:textId="64D84156" w:rsidR="001476B3" w:rsidRDefault="001476B3" w:rsidP="00B652A5">
      <w:pPr>
        <w:rPr>
          <w:rFonts w:eastAsia="Yu Gothic"/>
          <w:color w:val="000000"/>
          <w:shd w:val="clear" w:color="auto" w:fill="00FF00"/>
        </w:rPr>
      </w:pPr>
      <w:r w:rsidRPr="001476B3">
        <w:rPr>
          <w:rFonts w:eastAsia="Microsoft YaHei"/>
          <w:b/>
          <w:bCs/>
          <w:color w:val="000000"/>
          <w:u w:val="single"/>
        </w:rPr>
        <w:t>Proposal</w:t>
      </w:r>
      <w:r w:rsidR="002C53BB">
        <w:rPr>
          <w:rFonts w:eastAsia="Microsoft YaHei"/>
          <w:b/>
          <w:bCs/>
          <w:color w:val="000000"/>
          <w:u w:val="single"/>
        </w:rPr>
        <w:t xml:space="preserve"> 1</w:t>
      </w:r>
      <w:r w:rsidR="008D5980" w:rsidRPr="001476B3">
        <w:rPr>
          <w:rFonts w:eastAsia="Microsoft YaHei"/>
          <w:b/>
          <w:bCs/>
          <w:color w:val="000000"/>
        </w:rPr>
        <w:t xml:space="preserve">: </w:t>
      </w:r>
      <w:r w:rsidRPr="001476B3">
        <w:rPr>
          <w:rFonts w:eastAsia="Microsoft YaHei"/>
          <w:b/>
          <w:bCs/>
          <w:color w:val="000000"/>
        </w:rPr>
        <w:t xml:space="preserve">Support additional early indication in </w:t>
      </w:r>
      <w:proofErr w:type="spellStart"/>
      <w:r w:rsidRPr="001476B3">
        <w:rPr>
          <w:rFonts w:eastAsia="Microsoft YaHei"/>
          <w:b/>
          <w:bCs/>
          <w:color w:val="000000"/>
        </w:rPr>
        <w:t>MsgA</w:t>
      </w:r>
      <w:proofErr w:type="spellEnd"/>
      <w:r w:rsidRPr="001476B3">
        <w:rPr>
          <w:rFonts w:eastAsia="Microsoft YaHei"/>
          <w:b/>
          <w:bCs/>
          <w:color w:val="000000"/>
        </w:rPr>
        <w:t xml:space="preserve"> PRACH for 2-step RACH, with the following behavior for 2-step RACH fallback to 4-step RACH.</w:t>
      </w:r>
      <w:r>
        <w:rPr>
          <w:rFonts w:eastAsia="Yu Gothic"/>
          <w:color w:val="000000"/>
          <w:shd w:val="clear" w:color="auto" w:fill="00FF00"/>
        </w:rPr>
        <w:t xml:space="preserve"> </w:t>
      </w:r>
    </w:p>
    <w:p w14:paraId="0CACC28F" w14:textId="77777777" w:rsidR="00801B7A" w:rsidRDefault="00801B7A" w:rsidP="00801B7A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4"/>
      <w:bookmarkEnd w:id="5"/>
      <w:bookmarkEnd w:id="6"/>
      <w:bookmarkEnd w:id="7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When NW configures 2-step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, and NW configures 4-step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, 2-step RACH fallbacks (when occurs) to use 4-step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.  </w:t>
      </w:r>
    </w:p>
    <w:p w14:paraId="5AB09D26" w14:textId="77777777" w:rsidR="00801B7A" w:rsidRDefault="00801B7A" w:rsidP="00801B7A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When NW configures 2-step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, and NW configures 4-step PRACH resources for Redcap (while does not config 4-step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>), 2-step RACH fallbacks (when occurs) to use 4-step PRACH resources for Redcap.</w:t>
      </w: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r w:rsidRPr="00785E35">
        <w:rPr>
          <w:lang w:eastAsia="zh-CN"/>
        </w:rPr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81FF7A2" w14:textId="3E5C0465" w:rsidR="006C2EA1" w:rsidRPr="00EA2649" w:rsidRDefault="002C53BB" w:rsidP="006C2EA1">
      <w:pPr>
        <w:rPr>
          <w:rFonts w:eastAsia="Microsoft YaHei"/>
          <w:color w:val="000000"/>
        </w:rPr>
      </w:pPr>
      <w:r w:rsidRPr="00EA2649">
        <w:rPr>
          <w:rFonts w:eastAsia="Microsoft YaHei"/>
          <w:color w:val="000000"/>
        </w:rPr>
        <w:t xml:space="preserve">The following proposal is proposed </w:t>
      </w:r>
      <w:r w:rsidR="00EA2649" w:rsidRPr="00EA2649">
        <w:t>per RAN2’s request in</w:t>
      </w:r>
      <w:r w:rsidR="00EA2649" w:rsidRPr="00EA2649">
        <w:rPr>
          <w:lang w:val="en-GB"/>
        </w:rPr>
        <w:t xml:space="preserve"> </w:t>
      </w:r>
      <w:r w:rsidR="00EA2649" w:rsidRPr="00EA2649">
        <w:t>R2-2401890.</w:t>
      </w:r>
    </w:p>
    <w:p w14:paraId="7FAA9AD5" w14:textId="77777777" w:rsidR="003F41AE" w:rsidRDefault="003F41AE" w:rsidP="003F41AE">
      <w:pPr>
        <w:rPr>
          <w:rFonts w:eastAsia="Yu Gothic"/>
          <w:color w:val="000000"/>
          <w:shd w:val="clear" w:color="auto" w:fill="00FF00"/>
        </w:rPr>
      </w:pPr>
      <w:r w:rsidRPr="001476B3">
        <w:rPr>
          <w:rFonts w:eastAsia="Microsoft YaHei"/>
          <w:b/>
          <w:bCs/>
          <w:color w:val="000000"/>
          <w:u w:val="single"/>
        </w:rPr>
        <w:t>Proposal</w:t>
      </w:r>
      <w:r>
        <w:rPr>
          <w:rFonts w:eastAsia="Microsoft YaHei"/>
          <w:b/>
          <w:bCs/>
          <w:color w:val="000000"/>
          <w:u w:val="single"/>
        </w:rPr>
        <w:t xml:space="preserve"> 1</w:t>
      </w:r>
      <w:r w:rsidRPr="001476B3">
        <w:rPr>
          <w:rFonts w:eastAsia="Microsoft YaHei"/>
          <w:b/>
          <w:bCs/>
          <w:color w:val="000000"/>
        </w:rPr>
        <w:t xml:space="preserve">: Support additional early indication in </w:t>
      </w:r>
      <w:proofErr w:type="spellStart"/>
      <w:r w:rsidRPr="001476B3">
        <w:rPr>
          <w:rFonts w:eastAsia="Microsoft YaHei"/>
          <w:b/>
          <w:bCs/>
          <w:color w:val="000000"/>
        </w:rPr>
        <w:t>MsgA</w:t>
      </w:r>
      <w:proofErr w:type="spellEnd"/>
      <w:r w:rsidRPr="001476B3">
        <w:rPr>
          <w:rFonts w:eastAsia="Microsoft YaHei"/>
          <w:b/>
          <w:bCs/>
          <w:color w:val="000000"/>
        </w:rPr>
        <w:t xml:space="preserve"> PRACH for 2-step RACH, with the following behavior for 2-step RACH fallback to 4-step RACH.</w:t>
      </w:r>
      <w:r>
        <w:rPr>
          <w:rFonts w:eastAsia="Yu Gothic"/>
          <w:color w:val="000000"/>
          <w:shd w:val="clear" w:color="auto" w:fill="00FF00"/>
        </w:rPr>
        <w:t xml:space="preserve"> </w:t>
      </w:r>
    </w:p>
    <w:p w14:paraId="128D882C" w14:textId="77777777" w:rsidR="00801B7A" w:rsidRDefault="00801B7A" w:rsidP="00801B7A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When NW configures 2-step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, and NW configures 4-step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, 2-step RACH fallbacks (when occurs) to use 4-step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.  </w:t>
      </w:r>
    </w:p>
    <w:p w14:paraId="5AADB4F5" w14:textId="77777777" w:rsidR="00801B7A" w:rsidRDefault="00801B7A" w:rsidP="00801B7A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When NW configures 2-step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, and NW configures 4-step PRACH resources for Redcap (while does not config 4-step PRACH resources for </w:t>
      </w:r>
      <w:proofErr w:type="spellStart"/>
      <w:r>
        <w:rPr>
          <w:rFonts w:ascii="Times New Roman" w:hAnsi="Times New Roman"/>
          <w:b/>
          <w:bCs/>
          <w:sz w:val="20"/>
          <w:szCs w:val="20"/>
          <w:lang w:val="en-GB"/>
        </w:rPr>
        <w:t>eRedcap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/>
        </w:rPr>
        <w:t>), 2-step RACH fallbacks (when occurs) to use 4-step PRACH resources for Redcap.</w:t>
      </w:r>
    </w:p>
    <w:p w14:paraId="6E8EC65B" w14:textId="77777777" w:rsidR="002C53BB" w:rsidRPr="002C53BB" w:rsidRDefault="002C53BB" w:rsidP="006C2EA1">
      <w:pPr>
        <w:rPr>
          <w:rFonts w:eastAsia="Microsoft YaHei"/>
          <w:b/>
          <w:bCs/>
          <w:color w:val="000000"/>
          <w:lang w:val="en-GB"/>
        </w:rPr>
      </w:pPr>
    </w:p>
    <w:sectPr w:rsidR="002C53BB" w:rsidRPr="002C53BB" w:rsidSect="00D04C9C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815B1" w14:textId="77777777" w:rsidR="00D04C9C" w:rsidRDefault="00D04C9C">
      <w:r>
        <w:separator/>
      </w:r>
    </w:p>
  </w:endnote>
  <w:endnote w:type="continuationSeparator" w:id="0">
    <w:p w14:paraId="120A6C64" w14:textId="77777777" w:rsidR="00D04C9C" w:rsidRDefault="00D04C9C">
      <w:r>
        <w:continuationSeparator/>
      </w:r>
    </w:p>
  </w:endnote>
  <w:endnote w:type="continuationNotice" w:id="1">
    <w:p w14:paraId="0166C0C5" w14:textId="77777777" w:rsidR="00D04C9C" w:rsidRDefault="00D04C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FA579" w14:textId="77777777" w:rsidR="00D04C9C" w:rsidRDefault="00D04C9C">
      <w:r>
        <w:separator/>
      </w:r>
    </w:p>
  </w:footnote>
  <w:footnote w:type="continuationSeparator" w:id="0">
    <w:p w14:paraId="0B5CC169" w14:textId="77777777" w:rsidR="00D04C9C" w:rsidRDefault="00D04C9C">
      <w:r>
        <w:continuationSeparator/>
      </w:r>
    </w:p>
  </w:footnote>
  <w:footnote w:type="continuationNotice" w:id="1">
    <w:p w14:paraId="11CAC6DE" w14:textId="77777777" w:rsidR="00D04C9C" w:rsidRDefault="00D04C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47FF4"/>
    <w:multiLevelType w:val="hybridMultilevel"/>
    <w:tmpl w:val="363E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E052C"/>
    <w:multiLevelType w:val="hybridMultilevel"/>
    <w:tmpl w:val="0B46F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9EC17EB"/>
    <w:multiLevelType w:val="hybridMultilevel"/>
    <w:tmpl w:val="A87AD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0F54240"/>
    <w:multiLevelType w:val="hybridMultilevel"/>
    <w:tmpl w:val="BE66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7AE2C45"/>
    <w:multiLevelType w:val="hybridMultilevel"/>
    <w:tmpl w:val="7486C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8751C"/>
    <w:multiLevelType w:val="hybridMultilevel"/>
    <w:tmpl w:val="1DB2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D742C92"/>
    <w:multiLevelType w:val="hybridMultilevel"/>
    <w:tmpl w:val="F196C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FADD2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90FA3"/>
    <w:multiLevelType w:val="hybridMultilevel"/>
    <w:tmpl w:val="11C65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81939"/>
    <w:multiLevelType w:val="hybridMultilevel"/>
    <w:tmpl w:val="92DA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18" w15:restartNumberingAfterBreak="0">
    <w:nsid w:val="7A7C4A0C"/>
    <w:multiLevelType w:val="multilevel"/>
    <w:tmpl w:val="ED602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68066353">
    <w:abstractNumId w:val="6"/>
  </w:num>
  <w:num w:numId="2" w16cid:durableId="1756826631">
    <w:abstractNumId w:val="3"/>
  </w:num>
  <w:num w:numId="3" w16cid:durableId="434789786">
    <w:abstractNumId w:val="7"/>
  </w:num>
  <w:num w:numId="4" w16cid:durableId="342827619">
    <w:abstractNumId w:val="12"/>
  </w:num>
  <w:num w:numId="5" w16cid:durableId="492373985">
    <w:abstractNumId w:val="11"/>
  </w:num>
  <w:num w:numId="6" w16cid:durableId="1627541004">
    <w:abstractNumId w:val="15"/>
  </w:num>
  <w:num w:numId="7" w16cid:durableId="1114985579">
    <w:abstractNumId w:val="10"/>
  </w:num>
  <w:num w:numId="8" w16cid:durableId="2054647159">
    <w:abstractNumId w:val="13"/>
  </w:num>
  <w:num w:numId="9" w16cid:durableId="1192691525">
    <w:abstractNumId w:val="9"/>
  </w:num>
  <w:num w:numId="10" w16cid:durableId="1626934309">
    <w:abstractNumId w:val="5"/>
  </w:num>
  <w:num w:numId="11" w16cid:durableId="22370504">
    <w:abstractNumId w:val="0"/>
  </w:num>
  <w:num w:numId="12" w16cid:durableId="249697257">
    <w:abstractNumId w:val="4"/>
  </w:num>
  <w:num w:numId="13" w16cid:durableId="109858789">
    <w:abstractNumId w:val="17"/>
  </w:num>
  <w:num w:numId="14" w16cid:durableId="1910000228">
    <w:abstractNumId w:val="14"/>
  </w:num>
  <w:num w:numId="15" w16cid:durableId="909004124">
    <w:abstractNumId w:val="2"/>
  </w:num>
  <w:num w:numId="16" w16cid:durableId="1578321982">
    <w:abstractNumId w:val="8"/>
  </w:num>
  <w:num w:numId="17" w16cid:durableId="705911032">
    <w:abstractNumId w:val="16"/>
  </w:num>
  <w:num w:numId="18" w16cid:durableId="463424519">
    <w:abstractNumId w:val="18"/>
  </w:num>
  <w:num w:numId="19" w16cid:durableId="304748474">
    <w:abstractNumId w:val="1"/>
  </w:num>
  <w:num w:numId="20" w16cid:durableId="760845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39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7B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D8C"/>
    <w:rsid w:val="00003EF4"/>
    <w:rsid w:val="00004022"/>
    <w:rsid w:val="0000403F"/>
    <w:rsid w:val="00004627"/>
    <w:rsid w:val="00004885"/>
    <w:rsid w:val="00004AA0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672"/>
    <w:rsid w:val="00011F50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621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7C4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84D"/>
    <w:rsid w:val="000233F4"/>
    <w:rsid w:val="00023818"/>
    <w:rsid w:val="00023C29"/>
    <w:rsid w:val="000243AC"/>
    <w:rsid w:val="00024D64"/>
    <w:rsid w:val="00024E37"/>
    <w:rsid w:val="00024EC9"/>
    <w:rsid w:val="0002506A"/>
    <w:rsid w:val="00025078"/>
    <w:rsid w:val="0002524C"/>
    <w:rsid w:val="000255A1"/>
    <w:rsid w:val="000258DD"/>
    <w:rsid w:val="0002591B"/>
    <w:rsid w:val="0002596C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CF"/>
    <w:rsid w:val="00026EF9"/>
    <w:rsid w:val="00026F3A"/>
    <w:rsid w:val="00027059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0F8C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08C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23"/>
    <w:rsid w:val="00046530"/>
    <w:rsid w:val="00046CD6"/>
    <w:rsid w:val="00046CE4"/>
    <w:rsid w:val="00046E6F"/>
    <w:rsid w:val="00046F9A"/>
    <w:rsid w:val="000472F3"/>
    <w:rsid w:val="0004743B"/>
    <w:rsid w:val="0004753F"/>
    <w:rsid w:val="000477BB"/>
    <w:rsid w:val="00047A82"/>
    <w:rsid w:val="00047B11"/>
    <w:rsid w:val="00050335"/>
    <w:rsid w:val="000503F7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252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E8B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E28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5D8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819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7073"/>
    <w:rsid w:val="00077449"/>
    <w:rsid w:val="00077807"/>
    <w:rsid w:val="000800EC"/>
    <w:rsid w:val="0008022A"/>
    <w:rsid w:val="00080418"/>
    <w:rsid w:val="000805B2"/>
    <w:rsid w:val="00080CFF"/>
    <w:rsid w:val="00080D74"/>
    <w:rsid w:val="00080D81"/>
    <w:rsid w:val="00080EFA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1FC"/>
    <w:rsid w:val="000862BA"/>
    <w:rsid w:val="000862F6"/>
    <w:rsid w:val="000867E7"/>
    <w:rsid w:val="00086B50"/>
    <w:rsid w:val="00086BFB"/>
    <w:rsid w:val="00086C4D"/>
    <w:rsid w:val="0008760B"/>
    <w:rsid w:val="0008782D"/>
    <w:rsid w:val="00087E29"/>
    <w:rsid w:val="00087E83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629"/>
    <w:rsid w:val="000928FD"/>
    <w:rsid w:val="0009297F"/>
    <w:rsid w:val="00092A3D"/>
    <w:rsid w:val="00092CFA"/>
    <w:rsid w:val="000931C3"/>
    <w:rsid w:val="00093216"/>
    <w:rsid w:val="000934E9"/>
    <w:rsid w:val="00093566"/>
    <w:rsid w:val="00093E34"/>
    <w:rsid w:val="00093F75"/>
    <w:rsid w:val="000942E8"/>
    <w:rsid w:val="0009437A"/>
    <w:rsid w:val="00094386"/>
    <w:rsid w:val="000945D4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601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11F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B15"/>
    <w:rsid w:val="000B1CD3"/>
    <w:rsid w:val="000B256B"/>
    <w:rsid w:val="000B2A1A"/>
    <w:rsid w:val="000B2B97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8B3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E84"/>
    <w:rsid w:val="000C133A"/>
    <w:rsid w:val="000C1545"/>
    <w:rsid w:val="000C182F"/>
    <w:rsid w:val="000C1982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6CD0"/>
    <w:rsid w:val="000C71D9"/>
    <w:rsid w:val="000C7523"/>
    <w:rsid w:val="000C7699"/>
    <w:rsid w:val="000C77EE"/>
    <w:rsid w:val="000D0153"/>
    <w:rsid w:val="000D0195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046"/>
    <w:rsid w:val="000E1390"/>
    <w:rsid w:val="000E14B9"/>
    <w:rsid w:val="000E17B4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826"/>
    <w:rsid w:val="000E4C9B"/>
    <w:rsid w:val="000E4D01"/>
    <w:rsid w:val="000E529E"/>
    <w:rsid w:val="000E5830"/>
    <w:rsid w:val="000E58D2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6F9"/>
    <w:rsid w:val="000E7F51"/>
    <w:rsid w:val="000F00D8"/>
    <w:rsid w:val="000F095B"/>
    <w:rsid w:val="000F0BB3"/>
    <w:rsid w:val="000F13C4"/>
    <w:rsid w:val="000F13D7"/>
    <w:rsid w:val="000F140C"/>
    <w:rsid w:val="000F16EF"/>
    <w:rsid w:val="000F17E4"/>
    <w:rsid w:val="000F1878"/>
    <w:rsid w:val="000F1CF3"/>
    <w:rsid w:val="000F1F02"/>
    <w:rsid w:val="000F1F98"/>
    <w:rsid w:val="000F20CD"/>
    <w:rsid w:val="000F258D"/>
    <w:rsid w:val="000F2965"/>
    <w:rsid w:val="000F2DAB"/>
    <w:rsid w:val="000F34C7"/>
    <w:rsid w:val="000F3832"/>
    <w:rsid w:val="000F3B40"/>
    <w:rsid w:val="000F3F2F"/>
    <w:rsid w:val="000F408B"/>
    <w:rsid w:val="000F4123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EF8"/>
    <w:rsid w:val="000F5F0B"/>
    <w:rsid w:val="000F63F0"/>
    <w:rsid w:val="000F6799"/>
    <w:rsid w:val="000F6881"/>
    <w:rsid w:val="000F6C32"/>
    <w:rsid w:val="000F6D86"/>
    <w:rsid w:val="000F6EBC"/>
    <w:rsid w:val="000F7CAD"/>
    <w:rsid w:val="000F7E22"/>
    <w:rsid w:val="00100097"/>
    <w:rsid w:val="001000E9"/>
    <w:rsid w:val="00100161"/>
    <w:rsid w:val="00100169"/>
    <w:rsid w:val="001002FE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4E41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0E43"/>
    <w:rsid w:val="001111BD"/>
    <w:rsid w:val="001115C0"/>
    <w:rsid w:val="001115F4"/>
    <w:rsid w:val="001116D2"/>
    <w:rsid w:val="0011190B"/>
    <w:rsid w:val="00111ACD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2FEA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492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0F2B"/>
    <w:rsid w:val="00121769"/>
    <w:rsid w:val="00121776"/>
    <w:rsid w:val="00121E1A"/>
    <w:rsid w:val="001225BC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0C60"/>
    <w:rsid w:val="00131683"/>
    <w:rsid w:val="0013181A"/>
    <w:rsid w:val="00131843"/>
    <w:rsid w:val="00131AC6"/>
    <w:rsid w:val="00131CCE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1C7"/>
    <w:rsid w:val="0013327F"/>
    <w:rsid w:val="0013334C"/>
    <w:rsid w:val="001336CA"/>
    <w:rsid w:val="00133748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3D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6B3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34E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5F3C"/>
    <w:rsid w:val="0015622B"/>
    <w:rsid w:val="00156260"/>
    <w:rsid w:val="00156284"/>
    <w:rsid w:val="00156502"/>
    <w:rsid w:val="001569C5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0E1B"/>
    <w:rsid w:val="0017121D"/>
    <w:rsid w:val="00171245"/>
    <w:rsid w:val="0017132F"/>
    <w:rsid w:val="00171430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801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6CD4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42"/>
    <w:rsid w:val="001820B2"/>
    <w:rsid w:val="001821E9"/>
    <w:rsid w:val="001822C4"/>
    <w:rsid w:val="0018246F"/>
    <w:rsid w:val="00182718"/>
    <w:rsid w:val="00182B0B"/>
    <w:rsid w:val="00182CE4"/>
    <w:rsid w:val="00182FBF"/>
    <w:rsid w:val="001831CB"/>
    <w:rsid w:val="00183341"/>
    <w:rsid w:val="001836DF"/>
    <w:rsid w:val="00183B20"/>
    <w:rsid w:val="00183CB7"/>
    <w:rsid w:val="00183CC6"/>
    <w:rsid w:val="00183F11"/>
    <w:rsid w:val="001840F5"/>
    <w:rsid w:val="00184A29"/>
    <w:rsid w:val="00184AE6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A4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B8D"/>
    <w:rsid w:val="00195D36"/>
    <w:rsid w:val="00196085"/>
    <w:rsid w:val="001960EA"/>
    <w:rsid w:val="00196395"/>
    <w:rsid w:val="001966E5"/>
    <w:rsid w:val="00196A81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337"/>
    <w:rsid w:val="001A14FB"/>
    <w:rsid w:val="001A1847"/>
    <w:rsid w:val="001A1980"/>
    <w:rsid w:val="001A2096"/>
    <w:rsid w:val="001A22D5"/>
    <w:rsid w:val="001A2381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AB8"/>
    <w:rsid w:val="001B0B9D"/>
    <w:rsid w:val="001B0DB4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279"/>
    <w:rsid w:val="001B4371"/>
    <w:rsid w:val="001B471D"/>
    <w:rsid w:val="001B526A"/>
    <w:rsid w:val="001B5279"/>
    <w:rsid w:val="001B5332"/>
    <w:rsid w:val="001B54E9"/>
    <w:rsid w:val="001B55DE"/>
    <w:rsid w:val="001B6240"/>
    <w:rsid w:val="001B62AC"/>
    <w:rsid w:val="001B6351"/>
    <w:rsid w:val="001B70CF"/>
    <w:rsid w:val="001B7186"/>
    <w:rsid w:val="001B71FD"/>
    <w:rsid w:val="001B748B"/>
    <w:rsid w:val="001B74EC"/>
    <w:rsid w:val="001B7905"/>
    <w:rsid w:val="001B7AB6"/>
    <w:rsid w:val="001B7D5B"/>
    <w:rsid w:val="001C0085"/>
    <w:rsid w:val="001C00F7"/>
    <w:rsid w:val="001C0311"/>
    <w:rsid w:val="001C05AE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025"/>
    <w:rsid w:val="001C211D"/>
    <w:rsid w:val="001C24C0"/>
    <w:rsid w:val="001C2586"/>
    <w:rsid w:val="001C2A8B"/>
    <w:rsid w:val="001C3173"/>
    <w:rsid w:val="001C330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C77"/>
    <w:rsid w:val="001C4F5F"/>
    <w:rsid w:val="001C4F8E"/>
    <w:rsid w:val="001C5125"/>
    <w:rsid w:val="001C52DA"/>
    <w:rsid w:val="001C546C"/>
    <w:rsid w:val="001C54B8"/>
    <w:rsid w:val="001C57EC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AD5"/>
    <w:rsid w:val="001D2B3C"/>
    <w:rsid w:val="001D2E6C"/>
    <w:rsid w:val="001D35DC"/>
    <w:rsid w:val="001D3634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EF8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7FB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407"/>
    <w:rsid w:val="001F0546"/>
    <w:rsid w:val="001F0DDF"/>
    <w:rsid w:val="001F11F0"/>
    <w:rsid w:val="001F17F5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B7D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40C"/>
    <w:rsid w:val="001F56F2"/>
    <w:rsid w:val="001F599A"/>
    <w:rsid w:val="001F5C95"/>
    <w:rsid w:val="001F5C9E"/>
    <w:rsid w:val="001F5E73"/>
    <w:rsid w:val="001F5ED8"/>
    <w:rsid w:val="001F5F10"/>
    <w:rsid w:val="001F62FC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029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802"/>
    <w:rsid w:val="00204981"/>
    <w:rsid w:val="00204A5A"/>
    <w:rsid w:val="00204C12"/>
    <w:rsid w:val="00204C44"/>
    <w:rsid w:val="00204C7B"/>
    <w:rsid w:val="00205419"/>
    <w:rsid w:val="0020560E"/>
    <w:rsid w:val="00205635"/>
    <w:rsid w:val="00205639"/>
    <w:rsid w:val="00205900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3E8"/>
    <w:rsid w:val="0020754E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EAA"/>
    <w:rsid w:val="00220F36"/>
    <w:rsid w:val="00221022"/>
    <w:rsid w:val="002212C6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4E5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C18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532"/>
    <w:rsid w:val="00231719"/>
    <w:rsid w:val="00231740"/>
    <w:rsid w:val="00231AF5"/>
    <w:rsid w:val="00231B71"/>
    <w:rsid w:val="00231D67"/>
    <w:rsid w:val="00232149"/>
    <w:rsid w:val="00232191"/>
    <w:rsid w:val="002321B1"/>
    <w:rsid w:val="002322C4"/>
    <w:rsid w:val="00232782"/>
    <w:rsid w:val="002327FC"/>
    <w:rsid w:val="0023287C"/>
    <w:rsid w:val="00232E9D"/>
    <w:rsid w:val="00233074"/>
    <w:rsid w:val="002331A0"/>
    <w:rsid w:val="0023324F"/>
    <w:rsid w:val="002333B9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089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3E84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879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E4E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4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6A6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A72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044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C53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37B"/>
    <w:rsid w:val="0028550D"/>
    <w:rsid w:val="00285520"/>
    <w:rsid w:val="00285894"/>
    <w:rsid w:val="00285A72"/>
    <w:rsid w:val="00285E28"/>
    <w:rsid w:val="0028648E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84F"/>
    <w:rsid w:val="00292A9A"/>
    <w:rsid w:val="00292AE6"/>
    <w:rsid w:val="002930AA"/>
    <w:rsid w:val="0029347E"/>
    <w:rsid w:val="00293504"/>
    <w:rsid w:val="0029353A"/>
    <w:rsid w:val="00293965"/>
    <w:rsid w:val="00293A16"/>
    <w:rsid w:val="00293C49"/>
    <w:rsid w:val="00293C5B"/>
    <w:rsid w:val="00293D0F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53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4B7"/>
    <w:rsid w:val="002A2689"/>
    <w:rsid w:val="002A2742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113"/>
    <w:rsid w:val="002A523D"/>
    <w:rsid w:val="002A524D"/>
    <w:rsid w:val="002A530F"/>
    <w:rsid w:val="002A5D2C"/>
    <w:rsid w:val="002A5D59"/>
    <w:rsid w:val="002A5FC1"/>
    <w:rsid w:val="002A63A7"/>
    <w:rsid w:val="002A6783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0EB5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18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6FA"/>
    <w:rsid w:val="002B5982"/>
    <w:rsid w:val="002B59EE"/>
    <w:rsid w:val="002B5CC4"/>
    <w:rsid w:val="002B6009"/>
    <w:rsid w:val="002B601A"/>
    <w:rsid w:val="002B61F1"/>
    <w:rsid w:val="002B6335"/>
    <w:rsid w:val="002B6377"/>
    <w:rsid w:val="002B64FE"/>
    <w:rsid w:val="002B694E"/>
    <w:rsid w:val="002B6BC9"/>
    <w:rsid w:val="002B6D31"/>
    <w:rsid w:val="002B6FED"/>
    <w:rsid w:val="002B70A2"/>
    <w:rsid w:val="002B71C9"/>
    <w:rsid w:val="002B7386"/>
    <w:rsid w:val="002B7D56"/>
    <w:rsid w:val="002B7ED7"/>
    <w:rsid w:val="002B7FB3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0E91"/>
    <w:rsid w:val="002C1481"/>
    <w:rsid w:val="002C1574"/>
    <w:rsid w:val="002C185E"/>
    <w:rsid w:val="002C1B17"/>
    <w:rsid w:val="002C203A"/>
    <w:rsid w:val="002C2AE9"/>
    <w:rsid w:val="002C2B29"/>
    <w:rsid w:val="002C2CE6"/>
    <w:rsid w:val="002C2E8A"/>
    <w:rsid w:val="002C2F51"/>
    <w:rsid w:val="002C2FCD"/>
    <w:rsid w:val="002C3A4E"/>
    <w:rsid w:val="002C3AE4"/>
    <w:rsid w:val="002C3E89"/>
    <w:rsid w:val="002C42AA"/>
    <w:rsid w:val="002C44EC"/>
    <w:rsid w:val="002C4611"/>
    <w:rsid w:val="002C4624"/>
    <w:rsid w:val="002C4AF6"/>
    <w:rsid w:val="002C53BB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20E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2D9"/>
    <w:rsid w:val="002D13B7"/>
    <w:rsid w:val="002D1E1E"/>
    <w:rsid w:val="002D1EF1"/>
    <w:rsid w:val="002D28A9"/>
    <w:rsid w:val="002D2B4E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D7F39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9AD"/>
    <w:rsid w:val="002E1A7B"/>
    <w:rsid w:val="002E1C24"/>
    <w:rsid w:val="002E1F0A"/>
    <w:rsid w:val="002E239F"/>
    <w:rsid w:val="002E25D2"/>
    <w:rsid w:val="002E2738"/>
    <w:rsid w:val="002E2923"/>
    <w:rsid w:val="002E2A76"/>
    <w:rsid w:val="002E2D20"/>
    <w:rsid w:val="002E306D"/>
    <w:rsid w:val="002E3631"/>
    <w:rsid w:val="002E3653"/>
    <w:rsid w:val="002E36F8"/>
    <w:rsid w:val="002E37FE"/>
    <w:rsid w:val="002E38B7"/>
    <w:rsid w:val="002E3B63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0D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C8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1F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2AC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17"/>
    <w:rsid w:val="00316484"/>
    <w:rsid w:val="00316A1A"/>
    <w:rsid w:val="00316B5B"/>
    <w:rsid w:val="00316C58"/>
    <w:rsid w:val="00316C89"/>
    <w:rsid w:val="00316D2D"/>
    <w:rsid w:val="00316EAE"/>
    <w:rsid w:val="00316F2A"/>
    <w:rsid w:val="00317050"/>
    <w:rsid w:val="00317625"/>
    <w:rsid w:val="0031767A"/>
    <w:rsid w:val="00317731"/>
    <w:rsid w:val="00317781"/>
    <w:rsid w:val="00317C5E"/>
    <w:rsid w:val="0032013F"/>
    <w:rsid w:val="0032018E"/>
    <w:rsid w:val="00320523"/>
    <w:rsid w:val="00320844"/>
    <w:rsid w:val="00320B1B"/>
    <w:rsid w:val="00320C3F"/>
    <w:rsid w:val="00320F1B"/>
    <w:rsid w:val="003210B1"/>
    <w:rsid w:val="003212D6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431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5A21"/>
    <w:rsid w:val="00325A97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1C63"/>
    <w:rsid w:val="00332123"/>
    <w:rsid w:val="003321C3"/>
    <w:rsid w:val="003328B8"/>
    <w:rsid w:val="00332962"/>
    <w:rsid w:val="00332BF1"/>
    <w:rsid w:val="00332D21"/>
    <w:rsid w:val="00332D5F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422"/>
    <w:rsid w:val="00341706"/>
    <w:rsid w:val="00341991"/>
    <w:rsid w:val="00341CFA"/>
    <w:rsid w:val="003420B4"/>
    <w:rsid w:val="0034246D"/>
    <w:rsid w:val="00342528"/>
    <w:rsid w:val="00342A54"/>
    <w:rsid w:val="00342BFA"/>
    <w:rsid w:val="00342CD9"/>
    <w:rsid w:val="0034305B"/>
    <w:rsid w:val="00343C24"/>
    <w:rsid w:val="00343FA6"/>
    <w:rsid w:val="003441FF"/>
    <w:rsid w:val="003446D1"/>
    <w:rsid w:val="00344725"/>
    <w:rsid w:val="00344901"/>
    <w:rsid w:val="00344DE0"/>
    <w:rsid w:val="00344E6B"/>
    <w:rsid w:val="0034511B"/>
    <w:rsid w:val="003452A3"/>
    <w:rsid w:val="00345BFC"/>
    <w:rsid w:val="00345D09"/>
    <w:rsid w:val="00345D10"/>
    <w:rsid w:val="00346208"/>
    <w:rsid w:val="00346220"/>
    <w:rsid w:val="00347047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E"/>
    <w:rsid w:val="003536C6"/>
    <w:rsid w:val="003539B2"/>
    <w:rsid w:val="00353A7B"/>
    <w:rsid w:val="0035414B"/>
    <w:rsid w:val="003541E6"/>
    <w:rsid w:val="00354DF1"/>
    <w:rsid w:val="00354FE6"/>
    <w:rsid w:val="003550B2"/>
    <w:rsid w:val="003552C6"/>
    <w:rsid w:val="003557F8"/>
    <w:rsid w:val="00355813"/>
    <w:rsid w:val="003558FD"/>
    <w:rsid w:val="003559DB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A4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6D3E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78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200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DA0"/>
    <w:rsid w:val="00375ED0"/>
    <w:rsid w:val="00375FE0"/>
    <w:rsid w:val="00375FFC"/>
    <w:rsid w:val="003764FA"/>
    <w:rsid w:val="0037655D"/>
    <w:rsid w:val="00376838"/>
    <w:rsid w:val="00376E0C"/>
    <w:rsid w:val="0037709A"/>
    <w:rsid w:val="00377146"/>
    <w:rsid w:val="00377154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45D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2D4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A2D"/>
    <w:rsid w:val="00390C56"/>
    <w:rsid w:val="00390C62"/>
    <w:rsid w:val="0039122C"/>
    <w:rsid w:val="0039124D"/>
    <w:rsid w:val="003914CB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23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3CB"/>
    <w:rsid w:val="003A55F0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79F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11A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CA0"/>
    <w:rsid w:val="003C009A"/>
    <w:rsid w:val="003C03B0"/>
    <w:rsid w:val="003C04C2"/>
    <w:rsid w:val="003C04C6"/>
    <w:rsid w:val="003C07D7"/>
    <w:rsid w:val="003C0985"/>
    <w:rsid w:val="003C09EB"/>
    <w:rsid w:val="003C0D5D"/>
    <w:rsid w:val="003C10B8"/>
    <w:rsid w:val="003C182B"/>
    <w:rsid w:val="003C1B10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171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C7EC7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B4D"/>
    <w:rsid w:val="003D1F11"/>
    <w:rsid w:val="003D22AC"/>
    <w:rsid w:val="003D2339"/>
    <w:rsid w:val="003D26AA"/>
    <w:rsid w:val="003D2AC3"/>
    <w:rsid w:val="003D2AF9"/>
    <w:rsid w:val="003D2D07"/>
    <w:rsid w:val="003D2E43"/>
    <w:rsid w:val="003D31C8"/>
    <w:rsid w:val="003D3AD8"/>
    <w:rsid w:val="003D3BA5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BBD"/>
    <w:rsid w:val="003E624F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AEC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505"/>
    <w:rsid w:val="003F360A"/>
    <w:rsid w:val="003F37DA"/>
    <w:rsid w:val="003F389F"/>
    <w:rsid w:val="003F39E9"/>
    <w:rsid w:val="003F41AE"/>
    <w:rsid w:val="003F484D"/>
    <w:rsid w:val="003F4933"/>
    <w:rsid w:val="003F4977"/>
    <w:rsid w:val="003F4A21"/>
    <w:rsid w:val="003F4B14"/>
    <w:rsid w:val="003F4C7D"/>
    <w:rsid w:val="003F4E1C"/>
    <w:rsid w:val="003F4E50"/>
    <w:rsid w:val="003F520F"/>
    <w:rsid w:val="003F536B"/>
    <w:rsid w:val="003F560A"/>
    <w:rsid w:val="003F586D"/>
    <w:rsid w:val="003F5E44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E06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CC"/>
    <w:rsid w:val="00406BD1"/>
    <w:rsid w:val="00406D4A"/>
    <w:rsid w:val="00406DF4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252"/>
    <w:rsid w:val="004113B8"/>
    <w:rsid w:val="004114EF"/>
    <w:rsid w:val="00411520"/>
    <w:rsid w:val="004116C3"/>
    <w:rsid w:val="004118C9"/>
    <w:rsid w:val="00411AD1"/>
    <w:rsid w:val="004120C5"/>
    <w:rsid w:val="00412406"/>
    <w:rsid w:val="0041249C"/>
    <w:rsid w:val="0041251C"/>
    <w:rsid w:val="00412697"/>
    <w:rsid w:val="004127FB"/>
    <w:rsid w:val="00412F09"/>
    <w:rsid w:val="00413369"/>
    <w:rsid w:val="004134FE"/>
    <w:rsid w:val="00413F76"/>
    <w:rsid w:val="00413FED"/>
    <w:rsid w:val="004145AE"/>
    <w:rsid w:val="00414790"/>
    <w:rsid w:val="004147F4"/>
    <w:rsid w:val="00414A90"/>
    <w:rsid w:val="00414C3F"/>
    <w:rsid w:val="00414FE3"/>
    <w:rsid w:val="0041522E"/>
    <w:rsid w:val="0041539C"/>
    <w:rsid w:val="0041577E"/>
    <w:rsid w:val="004157F6"/>
    <w:rsid w:val="004159C8"/>
    <w:rsid w:val="004159D3"/>
    <w:rsid w:val="00415A14"/>
    <w:rsid w:val="00415A88"/>
    <w:rsid w:val="00415C4D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8DA"/>
    <w:rsid w:val="00420CB7"/>
    <w:rsid w:val="00420CC8"/>
    <w:rsid w:val="00420EF3"/>
    <w:rsid w:val="0042139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B0E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7E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8DC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8FE"/>
    <w:rsid w:val="004439AB"/>
    <w:rsid w:val="00443A73"/>
    <w:rsid w:val="00443BC8"/>
    <w:rsid w:val="00443C38"/>
    <w:rsid w:val="004442A7"/>
    <w:rsid w:val="00444783"/>
    <w:rsid w:val="0044479F"/>
    <w:rsid w:val="00444901"/>
    <w:rsid w:val="00444934"/>
    <w:rsid w:val="00444D11"/>
    <w:rsid w:val="00444E10"/>
    <w:rsid w:val="00444F5E"/>
    <w:rsid w:val="004452F8"/>
    <w:rsid w:val="00445451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5C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3E46"/>
    <w:rsid w:val="004540AC"/>
    <w:rsid w:val="004543E4"/>
    <w:rsid w:val="004548E5"/>
    <w:rsid w:val="00454ACD"/>
    <w:rsid w:val="00454E3A"/>
    <w:rsid w:val="00454F08"/>
    <w:rsid w:val="00454F85"/>
    <w:rsid w:val="00455105"/>
    <w:rsid w:val="004555CA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0E11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2F1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D9D"/>
    <w:rsid w:val="00465EB3"/>
    <w:rsid w:val="004663D3"/>
    <w:rsid w:val="00466A43"/>
    <w:rsid w:val="00466E99"/>
    <w:rsid w:val="00466FCE"/>
    <w:rsid w:val="004670AB"/>
    <w:rsid w:val="004671F9"/>
    <w:rsid w:val="0046722B"/>
    <w:rsid w:val="00467887"/>
    <w:rsid w:val="00470389"/>
    <w:rsid w:val="0047041E"/>
    <w:rsid w:val="00470628"/>
    <w:rsid w:val="00470750"/>
    <w:rsid w:val="00470893"/>
    <w:rsid w:val="00470B2E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58A"/>
    <w:rsid w:val="00472A7E"/>
    <w:rsid w:val="00472ACB"/>
    <w:rsid w:val="00472BF4"/>
    <w:rsid w:val="00473077"/>
    <w:rsid w:val="0047320D"/>
    <w:rsid w:val="004735E8"/>
    <w:rsid w:val="00473779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77EDC"/>
    <w:rsid w:val="0048004F"/>
    <w:rsid w:val="004800C0"/>
    <w:rsid w:val="00480959"/>
    <w:rsid w:val="00480B03"/>
    <w:rsid w:val="00480C70"/>
    <w:rsid w:val="00480CC5"/>
    <w:rsid w:val="00480D07"/>
    <w:rsid w:val="00480FDC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6F1"/>
    <w:rsid w:val="004869B5"/>
    <w:rsid w:val="004869ED"/>
    <w:rsid w:val="00486A2F"/>
    <w:rsid w:val="00486CD4"/>
    <w:rsid w:val="00486D6B"/>
    <w:rsid w:val="00487100"/>
    <w:rsid w:val="00487117"/>
    <w:rsid w:val="00487866"/>
    <w:rsid w:val="00487C4E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5B63"/>
    <w:rsid w:val="0049608E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57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08B"/>
    <w:rsid w:val="004C033E"/>
    <w:rsid w:val="004C0346"/>
    <w:rsid w:val="004C043E"/>
    <w:rsid w:val="004C0525"/>
    <w:rsid w:val="004C0535"/>
    <w:rsid w:val="004C06D2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5BC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281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26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87C"/>
    <w:rsid w:val="004D7F0D"/>
    <w:rsid w:val="004E0033"/>
    <w:rsid w:val="004E00F1"/>
    <w:rsid w:val="004E03BE"/>
    <w:rsid w:val="004E03DB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055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6DD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CA7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A3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0D3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1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F14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1DE3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6C3"/>
    <w:rsid w:val="00524AD1"/>
    <w:rsid w:val="00524AE9"/>
    <w:rsid w:val="00524C6E"/>
    <w:rsid w:val="00524E6A"/>
    <w:rsid w:val="005251DA"/>
    <w:rsid w:val="0052522B"/>
    <w:rsid w:val="00525407"/>
    <w:rsid w:val="00525974"/>
    <w:rsid w:val="00525F71"/>
    <w:rsid w:val="00525FE3"/>
    <w:rsid w:val="005261BC"/>
    <w:rsid w:val="00526270"/>
    <w:rsid w:val="00526874"/>
    <w:rsid w:val="0052693D"/>
    <w:rsid w:val="005269C2"/>
    <w:rsid w:val="00526A5E"/>
    <w:rsid w:val="00526C8A"/>
    <w:rsid w:val="00526D98"/>
    <w:rsid w:val="00526FA0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A4F"/>
    <w:rsid w:val="00535B60"/>
    <w:rsid w:val="00535F5B"/>
    <w:rsid w:val="00536065"/>
    <w:rsid w:val="00536066"/>
    <w:rsid w:val="005367DE"/>
    <w:rsid w:val="00536AEE"/>
    <w:rsid w:val="00536D47"/>
    <w:rsid w:val="0053707C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E1A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C18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A4B"/>
    <w:rsid w:val="00554DF7"/>
    <w:rsid w:val="005552B9"/>
    <w:rsid w:val="00555520"/>
    <w:rsid w:val="00555602"/>
    <w:rsid w:val="00555713"/>
    <w:rsid w:val="00555772"/>
    <w:rsid w:val="00555875"/>
    <w:rsid w:val="00555976"/>
    <w:rsid w:val="00555D6F"/>
    <w:rsid w:val="00555E91"/>
    <w:rsid w:val="00556680"/>
    <w:rsid w:val="005567BF"/>
    <w:rsid w:val="005569D2"/>
    <w:rsid w:val="00556A3B"/>
    <w:rsid w:val="005570E7"/>
    <w:rsid w:val="0055718D"/>
    <w:rsid w:val="0055727F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643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7BE"/>
    <w:rsid w:val="00566C24"/>
    <w:rsid w:val="00567191"/>
    <w:rsid w:val="0056719E"/>
    <w:rsid w:val="005672C6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47D"/>
    <w:rsid w:val="0057054C"/>
    <w:rsid w:val="00570764"/>
    <w:rsid w:val="0057087E"/>
    <w:rsid w:val="0057088B"/>
    <w:rsid w:val="005708C3"/>
    <w:rsid w:val="005708C6"/>
    <w:rsid w:val="0057095C"/>
    <w:rsid w:val="00570BB6"/>
    <w:rsid w:val="00570BDA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1B1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044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A90"/>
    <w:rsid w:val="00585B31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C4"/>
    <w:rsid w:val="00590BF6"/>
    <w:rsid w:val="00591400"/>
    <w:rsid w:val="005915A5"/>
    <w:rsid w:val="00591B9C"/>
    <w:rsid w:val="00592160"/>
    <w:rsid w:val="005923C9"/>
    <w:rsid w:val="005923FA"/>
    <w:rsid w:val="0059284F"/>
    <w:rsid w:val="00592BC2"/>
    <w:rsid w:val="00592E68"/>
    <w:rsid w:val="0059323A"/>
    <w:rsid w:val="00593447"/>
    <w:rsid w:val="005936A9"/>
    <w:rsid w:val="005936FC"/>
    <w:rsid w:val="005937D1"/>
    <w:rsid w:val="00593832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EE2"/>
    <w:rsid w:val="00595F5C"/>
    <w:rsid w:val="0059610F"/>
    <w:rsid w:val="00596308"/>
    <w:rsid w:val="005966D6"/>
    <w:rsid w:val="00596774"/>
    <w:rsid w:val="005967D3"/>
    <w:rsid w:val="005968C4"/>
    <w:rsid w:val="00596B0F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9D6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77"/>
    <w:rsid w:val="005A1CC6"/>
    <w:rsid w:val="005A1CCF"/>
    <w:rsid w:val="005A1F4E"/>
    <w:rsid w:val="005A204C"/>
    <w:rsid w:val="005A2229"/>
    <w:rsid w:val="005A23BE"/>
    <w:rsid w:val="005A2490"/>
    <w:rsid w:val="005A2BE9"/>
    <w:rsid w:val="005A320D"/>
    <w:rsid w:val="005A36DF"/>
    <w:rsid w:val="005A36E3"/>
    <w:rsid w:val="005A386D"/>
    <w:rsid w:val="005A3A31"/>
    <w:rsid w:val="005A3B41"/>
    <w:rsid w:val="005A3DF2"/>
    <w:rsid w:val="005A416C"/>
    <w:rsid w:val="005A4A53"/>
    <w:rsid w:val="005A4B5B"/>
    <w:rsid w:val="005A4B96"/>
    <w:rsid w:val="005A4BB0"/>
    <w:rsid w:val="005A4E93"/>
    <w:rsid w:val="005A5113"/>
    <w:rsid w:val="005A588D"/>
    <w:rsid w:val="005A59CF"/>
    <w:rsid w:val="005A5E7D"/>
    <w:rsid w:val="005A60F0"/>
    <w:rsid w:val="005A6223"/>
    <w:rsid w:val="005A69FD"/>
    <w:rsid w:val="005A6A3A"/>
    <w:rsid w:val="005A6B52"/>
    <w:rsid w:val="005A6C4A"/>
    <w:rsid w:val="005A6D52"/>
    <w:rsid w:val="005A6E87"/>
    <w:rsid w:val="005A76A0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1CAF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369"/>
    <w:rsid w:val="005C45C4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92E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6EA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95"/>
    <w:rsid w:val="005D3BFD"/>
    <w:rsid w:val="005D42E6"/>
    <w:rsid w:val="005D439A"/>
    <w:rsid w:val="005D46E9"/>
    <w:rsid w:val="005D4703"/>
    <w:rsid w:val="005D4F0B"/>
    <w:rsid w:val="005D4F30"/>
    <w:rsid w:val="005D5012"/>
    <w:rsid w:val="005D50ED"/>
    <w:rsid w:val="005D549F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1AD"/>
    <w:rsid w:val="005D7458"/>
    <w:rsid w:val="005D74B7"/>
    <w:rsid w:val="005D7539"/>
    <w:rsid w:val="005D76F4"/>
    <w:rsid w:val="005D79A0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3035"/>
    <w:rsid w:val="005E30B1"/>
    <w:rsid w:val="005E35FD"/>
    <w:rsid w:val="005E36BA"/>
    <w:rsid w:val="005E383F"/>
    <w:rsid w:val="005E3B77"/>
    <w:rsid w:val="005E412D"/>
    <w:rsid w:val="005E414B"/>
    <w:rsid w:val="005E4513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0DF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FE4"/>
    <w:rsid w:val="005F2197"/>
    <w:rsid w:val="005F221A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2CA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DA5"/>
    <w:rsid w:val="0060305B"/>
    <w:rsid w:val="00603470"/>
    <w:rsid w:val="00603816"/>
    <w:rsid w:val="006039C5"/>
    <w:rsid w:val="00603B1B"/>
    <w:rsid w:val="00603D08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48"/>
    <w:rsid w:val="00605FD1"/>
    <w:rsid w:val="006062BE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5E2"/>
    <w:rsid w:val="00616885"/>
    <w:rsid w:val="00616F90"/>
    <w:rsid w:val="0061717B"/>
    <w:rsid w:val="0061717F"/>
    <w:rsid w:val="006174CE"/>
    <w:rsid w:val="006175CF"/>
    <w:rsid w:val="006176A8"/>
    <w:rsid w:val="006178F4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67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AF7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5F1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555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88C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0A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54F"/>
    <w:rsid w:val="006475E3"/>
    <w:rsid w:val="006477A7"/>
    <w:rsid w:val="00647914"/>
    <w:rsid w:val="00647AC0"/>
    <w:rsid w:val="00647C88"/>
    <w:rsid w:val="00647CB3"/>
    <w:rsid w:val="00650122"/>
    <w:rsid w:val="00650150"/>
    <w:rsid w:val="006504A7"/>
    <w:rsid w:val="00650810"/>
    <w:rsid w:val="00650839"/>
    <w:rsid w:val="00650854"/>
    <w:rsid w:val="006509E2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5C7E"/>
    <w:rsid w:val="006561FF"/>
    <w:rsid w:val="00656461"/>
    <w:rsid w:val="00656936"/>
    <w:rsid w:val="00656BB0"/>
    <w:rsid w:val="00656D6F"/>
    <w:rsid w:val="00657005"/>
    <w:rsid w:val="006572A9"/>
    <w:rsid w:val="006572FB"/>
    <w:rsid w:val="006578D9"/>
    <w:rsid w:val="00657F67"/>
    <w:rsid w:val="006604BB"/>
    <w:rsid w:val="006605DC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27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8F"/>
    <w:rsid w:val="00666EA6"/>
    <w:rsid w:val="0066704A"/>
    <w:rsid w:val="006672FC"/>
    <w:rsid w:val="00667378"/>
    <w:rsid w:val="0066745C"/>
    <w:rsid w:val="006679FC"/>
    <w:rsid w:val="00667A27"/>
    <w:rsid w:val="00667E84"/>
    <w:rsid w:val="00667F9D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A3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B7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AE8"/>
    <w:rsid w:val="00683D7F"/>
    <w:rsid w:val="00683E9E"/>
    <w:rsid w:val="00683F81"/>
    <w:rsid w:val="00684258"/>
    <w:rsid w:val="006845C9"/>
    <w:rsid w:val="006846BD"/>
    <w:rsid w:val="006849E2"/>
    <w:rsid w:val="00684DFA"/>
    <w:rsid w:val="0068528B"/>
    <w:rsid w:val="00685304"/>
    <w:rsid w:val="006853FF"/>
    <w:rsid w:val="00685725"/>
    <w:rsid w:val="00685834"/>
    <w:rsid w:val="00685B91"/>
    <w:rsid w:val="00685D3B"/>
    <w:rsid w:val="00685DB7"/>
    <w:rsid w:val="00685E34"/>
    <w:rsid w:val="0068623E"/>
    <w:rsid w:val="00686366"/>
    <w:rsid w:val="0068653A"/>
    <w:rsid w:val="006869A4"/>
    <w:rsid w:val="00686A14"/>
    <w:rsid w:val="00686DF3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2D1F"/>
    <w:rsid w:val="00693077"/>
    <w:rsid w:val="00693295"/>
    <w:rsid w:val="00693529"/>
    <w:rsid w:val="006935B9"/>
    <w:rsid w:val="006935E1"/>
    <w:rsid w:val="00693839"/>
    <w:rsid w:val="0069397F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97FF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88C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47"/>
    <w:rsid w:val="006A57DB"/>
    <w:rsid w:val="006A5812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AA"/>
    <w:rsid w:val="006A7250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9"/>
    <w:rsid w:val="006B3352"/>
    <w:rsid w:val="006B393F"/>
    <w:rsid w:val="006B3D68"/>
    <w:rsid w:val="006B3E55"/>
    <w:rsid w:val="006B401E"/>
    <w:rsid w:val="006B4044"/>
    <w:rsid w:val="006B44D1"/>
    <w:rsid w:val="006B45FC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6EBA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8B9"/>
    <w:rsid w:val="006C1944"/>
    <w:rsid w:val="006C1A29"/>
    <w:rsid w:val="006C1B3F"/>
    <w:rsid w:val="006C1F77"/>
    <w:rsid w:val="006C22BD"/>
    <w:rsid w:val="006C25BF"/>
    <w:rsid w:val="006C2604"/>
    <w:rsid w:val="006C2EA1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7E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90B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2EFD"/>
    <w:rsid w:val="006E323B"/>
    <w:rsid w:val="006E37F6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10"/>
    <w:rsid w:val="006E7969"/>
    <w:rsid w:val="006E79E4"/>
    <w:rsid w:val="006E7AFA"/>
    <w:rsid w:val="006E7CB7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58C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3A4"/>
    <w:rsid w:val="006F468E"/>
    <w:rsid w:val="006F4D3D"/>
    <w:rsid w:val="006F544F"/>
    <w:rsid w:val="006F546D"/>
    <w:rsid w:val="006F557B"/>
    <w:rsid w:val="006F5674"/>
    <w:rsid w:val="006F568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B41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8F"/>
    <w:rsid w:val="0070124B"/>
    <w:rsid w:val="007017EA"/>
    <w:rsid w:val="0070181F"/>
    <w:rsid w:val="0070193E"/>
    <w:rsid w:val="00701986"/>
    <w:rsid w:val="00701B27"/>
    <w:rsid w:val="00701E6C"/>
    <w:rsid w:val="00701F97"/>
    <w:rsid w:val="00702974"/>
    <w:rsid w:val="007029C4"/>
    <w:rsid w:val="00702D59"/>
    <w:rsid w:val="00702DB1"/>
    <w:rsid w:val="007032E5"/>
    <w:rsid w:val="007032E6"/>
    <w:rsid w:val="007036E5"/>
    <w:rsid w:val="00703D0F"/>
    <w:rsid w:val="00703D8A"/>
    <w:rsid w:val="00704123"/>
    <w:rsid w:val="00704307"/>
    <w:rsid w:val="00704641"/>
    <w:rsid w:val="00704655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25C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CD6"/>
    <w:rsid w:val="00714D6A"/>
    <w:rsid w:val="007150C5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8C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CB8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498B"/>
    <w:rsid w:val="007350F7"/>
    <w:rsid w:val="007351F6"/>
    <w:rsid w:val="0073532A"/>
    <w:rsid w:val="007359BD"/>
    <w:rsid w:val="00735C89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35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1E1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592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10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0EF"/>
    <w:rsid w:val="007538E8"/>
    <w:rsid w:val="00753D66"/>
    <w:rsid w:val="00753E6E"/>
    <w:rsid w:val="00753F01"/>
    <w:rsid w:val="00753F6E"/>
    <w:rsid w:val="00753FDF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5E2"/>
    <w:rsid w:val="007566AC"/>
    <w:rsid w:val="00756AD3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C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070"/>
    <w:rsid w:val="007644EE"/>
    <w:rsid w:val="0076489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2C5"/>
    <w:rsid w:val="00770583"/>
    <w:rsid w:val="00770729"/>
    <w:rsid w:val="007708D5"/>
    <w:rsid w:val="00770BF0"/>
    <w:rsid w:val="00770CB6"/>
    <w:rsid w:val="00770CEE"/>
    <w:rsid w:val="00770F46"/>
    <w:rsid w:val="007710DB"/>
    <w:rsid w:val="0077112B"/>
    <w:rsid w:val="00771952"/>
    <w:rsid w:val="00771D4E"/>
    <w:rsid w:val="007721AD"/>
    <w:rsid w:val="00772232"/>
    <w:rsid w:val="007728F4"/>
    <w:rsid w:val="00772D15"/>
    <w:rsid w:val="00772DC3"/>
    <w:rsid w:val="007733C4"/>
    <w:rsid w:val="0077340D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9B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F8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3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2F6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4B9F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6A7"/>
    <w:rsid w:val="007A6909"/>
    <w:rsid w:val="007A6A6D"/>
    <w:rsid w:val="007A6A76"/>
    <w:rsid w:val="007A6D83"/>
    <w:rsid w:val="007A711E"/>
    <w:rsid w:val="007A7228"/>
    <w:rsid w:val="007A7273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74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39C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177"/>
    <w:rsid w:val="007B77FB"/>
    <w:rsid w:val="007B7976"/>
    <w:rsid w:val="007B7C15"/>
    <w:rsid w:val="007B7D58"/>
    <w:rsid w:val="007B7E59"/>
    <w:rsid w:val="007C05EA"/>
    <w:rsid w:val="007C0718"/>
    <w:rsid w:val="007C0871"/>
    <w:rsid w:val="007C0880"/>
    <w:rsid w:val="007C0AE5"/>
    <w:rsid w:val="007C0AE9"/>
    <w:rsid w:val="007C0B22"/>
    <w:rsid w:val="007C0BD2"/>
    <w:rsid w:val="007C0F3A"/>
    <w:rsid w:val="007C0F64"/>
    <w:rsid w:val="007C0FA1"/>
    <w:rsid w:val="007C1065"/>
    <w:rsid w:val="007C107C"/>
    <w:rsid w:val="007C12A9"/>
    <w:rsid w:val="007C12F2"/>
    <w:rsid w:val="007C1328"/>
    <w:rsid w:val="007C14BD"/>
    <w:rsid w:val="007C1537"/>
    <w:rsid w:val="007C185C"/>
    <w:rsid w:val="007C198E"/>
    <w:rsid w:val="007C1B94"/>
    <w:rsid w:val="007C1CB9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1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39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6AA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6FCE"/>
    <w:rsid w:val="007D7042"/>
    <w:rsid w:val="007D7059"/>
    <w:rsid w:val="007D7522"/>
    <w:rsid w:val="007D7698"/>
    <w:rsid w:val="007D7749"/>
    <w:rsid w:val="007D7B6E"/>
    <w:rsid w:val="007D7BD1"/>
    <w:rsid w:val="007E00CB"/>
    <w:rsid w:val="007E015A"/>
    <w:rsid w:val="007E0162"/>
    <w:rsid w:val="007E0304"/>
    <w:rsid w:val="007E04EA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37"/>
    <w:rsid w:val="007E398D"/>
    <w:rsid w:val="007E41C5"/>
    <w:rsid w:val="007E42F2"/>
    <w:rsid w:val="007E4803"/>
    <w:rsid w:val="007E48CD"/>
    <w:rsid w:val="007E48E4"/>
    <w:rsid w:val="007E4C9E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C00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64E"/>
    <w:rsid w:val="007F18C0"/>
    <w:rsid w:val="007F1C9A"/>
    <w:rsid w:val="007F20A9"/>
    <w:rsid w:val="007F21F8"/>
    <w:rsid w:val="007F2283"/>
    <w:rsid w:val="007F2477"/>
    <w:rsid w:val="007F2A0C"/>
    <w:rsid w:val="007F2DBB"/>
    <w:rsid w:val="007F2ED4"/>
    <w:rsid w:val="007F3018"/>
    <w:rsid w:val="007F339E"/>
    <w:rsid w:val="007F34E1"/>
    <w:rsid w:val="007F387E"/>
    <w:rsid w:val="007F3960"/>
    <w:rsid w:val="007F3BF2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3CF"/>
    <w:rsid w:val="008016C8"/>
    <w:rsid w:val="0080179D"/>
    <w:rsid w:val="00801838"/>
    <w:rsid w:val="008018DC"/>
    <w:rsid w:val="00801B7A"/>
    <w:rsid w:val="00801DF5"/>
    <w:rsid w:val="008020EA"/>
    <w:rsid w:val="00802142"/>
    <w:rsid w:val="00802410"/>
    <w:rsid w:val="008025AA"/>
    <w:rsid w:val="008025F0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1F7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049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501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5F93"/>
    <w:rsid w:val="00816292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069"/>
    <w:rsid w:val="008231D6"/>
    <w:rsid w:val="00823335"/>
    <w:rsid w:val="008235E4"/>
    <w:rsid w:val="008236AE"/>
    <w:rsid w:val="008237B2"/>
    <w:rsid w:val="00823B2A"/>
    <w:rsid w:val="00823F61"/>
    <w:rsid w:val="0082426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F8"/>
    <w:rsid w:val="00827782"/>
    <w:rsid w:val="00827A41"/>
    <w:rsid w:val="00827AF3"/>
    <w:rsid w:val="00830BDB"/>
    <w:rsid w:val="00830CAD"/>
    <w:rsid w:val="0083179C"/>
    <w:rsid w:val="00832142"/>
    <w:rsid w:val="00832757"/>
    <w:rsid w:val="008327CF"/>
    <w:rsid w:val="00832C05"/>
    <w:rsid w:val="00832C18"/>
    <w:rsid w:val="00832CAF"/>
    <w:rsid w:val="00832D3B"/>
    <w:rsid w:val="00832EFC"/>
    <w:rsid w:val="0083311A"/>
    <w:rsid w:val="0083372E"/>
    <w:rsid w:val="00834178"/>
    <w:rsid w:val="0083417A"/>
    <w:rsid w:val="008342B0"/>
    <w:rsid w:val="00834512"/>
    <w:rsid w:val="008345F5"/>
    <w:rsid w:val="008348BC"/>
    <w:rsid w:val="008349E7"/>
    <w:rsid w:val="00834BF0"/>
    <w:rsid w:val="00834FBF"/>
    <w:rsid w:val="0083502E"/>
    <w:rsid w:val="008350E9"/>
    <w:rsid w:val="00835634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87"/>
    <w:rsid w:val="00836769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A4D"/>
    <w:rsid w:val="00841EE6"/>
    <w:rsid w:val="00841F22"/>
    <w:rsid w:val="00841FA0"/>
    <w:rsid w:val="00841FB4"/>
    <w:rsid w:val="00842061"/>
    <w:rsid w:val="008421B6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C03"/>
    <w:rsid w:val="00851DA8"/>
    <w:rsid w:val="00852302"/>
    <w:rsid w:val="00852338"/>
    <w:rsid w:val="0085249E"/>
    <w:rsid w:val="00852AA6"/>
    <w:rsid w:val="00853154"/>
    <w:rsid w:val="00853C38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257"/>
    <w:rsid w:val="00855A71"/>
    <w:rsid w:val="00855E72"/>
    <w:rsid w:val="00856301"/>
    <w:rsid w:val="008565AC"/>
    <w:rsid w:val="008569DF"/>
    <w:rsid w:val="00856A7B"/>
    <w:rsid w:val="00856BDA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2C"/>
    <w:rsid w:val="00863AA0"/>
    <w:rsid w:val="00863C19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CA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7A"/>
    <w:rsid w:val="0088579F"/>
    <w:rsid w:val="00885CF4"/>
    <w:rsid w:val="00885D22"/>
    <w:rsid w:val="00885D5D"/>
    <w:rsid w:val="00885EC9"/>
    <w:rsid w:val="00885F46"/>
    <w:rsid w:val="00885F51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4DAA"/>
    <w:rsid w:val="0089522B"/>
    <w:rsid w:val="00895243"/>
    <w:rsid w:val="00895286"/>
    <w:rsid w:val="0089535B"/>
    <w:rsid w:val="00895A0C"/>
    <w:rsid w:val="00895CA7"/>
    <w:rsid w:val="00895E21"/>
    <w:rsid w:val="008961A5"/>
    <w:rsid w:val="0089699C"/>
    <w:rsid w:val="008969C4"/>
    <w:rsid w:val="008969CD"/>
    <w:rsid w:val="00896AC2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63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28"/>
    <w:rsid w:val="008A5CBE"/>
    <w:rsid w:val="008A5D63"/>
    <w:rsid w:val="008A5E9C"/>
    <w:rsid w:val="008A6111"/>
    <w:rsid w:val="008A62D3"/>
    <w:rsid w:val="008A631F"/>
    <w:rsid w:val="008A63D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92"/>
    <w:rsid w:val="008B2052"/>
    <w:rsid w:val="008B21F5"/>
    <w:rsid w:val="008B269F"/>
    <w:rsid w:val="008B2A2E"/>
    <w:rsid w:val="008B2AB2"/>
    <w:rsid w:val="008B2D1D"/>
    <w:rsid w:val="008B2D5B"/>
    <w:rsid w:val="008B2DEB"/>
    <w:rsid w:val="008B31BA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DD5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B7B7C"/>
    <w:rsid w:val="008B7FD5"/>
    <w:rsid w:val="008C017B"/>
    <w:rsid w:val="008C0581"/>
    <w:rsid w:val="008C0742"/>
    <w:rsid w:val="008C112E"/>
    <w:rsid w:val="008C1161"/>
    <w:rsid w:val="008C148F"/>
    <w:rsid w:val="008C1A85"/>
    <w:rsid w:val="008C1C56"/>
    <w:rsid w:val="008C1D87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C97"/>
    <w:rsid w:val="008C3F5D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306"/>
    <w:rsid w:val="008D0459"/>
    <w:rsid w:val="008D05D2"/>
    <w:rsid w:val="008D069D"/>
    <w:rsid w:val="008D075B"/>
    <w:rsid w:val="008D0A7A"/>
    <w:rsid w:val="008D0A93"/>
    <w:rsid w:val="008D0B27"/>
    <w:rsid w:val="008D13DC"/>
    <w:rsid w:val="008D1470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14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80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883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1E5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0"/>
    <w:rsid w:val="008F22E6"/>
    <w:rsid w:val="008F24F2"/>
    <w:rsid w:val="008F27D8"/>
    <w:rsid w:val="008F2A8C"/>
    <w:rsid w:val="008F2ADD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1BB"/>
    <w:rsid w:val="008F49C5"/>
    <w:rsid w:val="008F4B0A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8BD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3F80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5A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802"/>
    <w:rsid w:val="0092698B"/>
    <w:rsid w:val="009269EB"/>
    <w:rsid w:val="0092745D"/>
    <w:rsid w:val="00927522"/>
    <w:rsid w:val="009277AA"/>
    <w:rsid w:val="00927817"/>
    <w:rsid w:val="0092784B"/>
    <w:rsid w:val="0092793C"/>
    <w:rsid w:val="009279AF"/>
    <w:rsid w:val="00927E6A"/>
    <w:rsid w:val="00927E7E"/>
    <w:rsid w:val="0093011E"/>
    <w:rsid w:val="009301E4"/>
    <w:rsid w:val="00930305"/>
    <w:rsid w:val="0093063D"/>
    <w:rsid w:val="009306CD"/>
    <w:rsid w:val="009309A1"/>
    <w:rsid w:val="00930A2E"/>
    <w:rsid w:val="00930BA9"/>
    <w:rsid w:val="00931239"/>
    <w:rsid w:val="0093135E"/>
    <w:rsid w:val="009313F8"/>
    <w:rsid w:val="0093188C"/>
    <w:rsid w:val="00931985"/>
    <w:rsid w:val="00931B00"/>
    <w:rsid w:val="00931DF8"/>
    <w:rsid w:val="0093202E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08"/>
    <w:rsid w:val="0093684A"/>
    <w:rsid w:val="00936D07"/>
    <w:rsid w:val="009370A6"/>
    <w:rsid w:val="00937325"/>
    <w:rsid w:val="009373C5"/>
    <w:rsid w:val="009378AA"/>
    <w:rsid w:val="00937AC7"/>
    <w:rsid w:val="00937B87"/>
    <w:rsid w:val="00937BAF"/>
    <w:rsid w:val="00937D15"/>
    <w:rsid w:val="00937FDD"/>
    <w:rsid w:val="00940313"/>
    <w:rsid w:val="009409D7"/>
    <w:rsid w:val="00940A5D"/>
    <w:rsid w:val="00940AAF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99"/>
    <w:rsid w:val="009421B3"/>
    <w:rsid w:val="009426A8"/>
    <w:rsid w:val="00942BB8"/>
    <w:rsid w:val="00942E21"/>
    <w:rsid w:val="00942EF9"/>
    <w:rsid w:val="009430E9"/>
    <w:rsid w:val="0094335F"/>
    <w:rsid w:val="009435A4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1C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A9E"/>
    <w:rsid w:val="00962E1F"/>
    <w:rsid w:val="00963099"/>
    <w:rsid w:val="0096317E"/>
    <w:rsid w:val="009631FC"/>
    <w:rsid w:val="0096392B"/>
    <w:rsid w:val="0096397B"/>
    <w:rsid w:val="00964732"/>
    <w:rsid w:val="009649D2"/>
    <w:rsid w:val="00964CA9"/>
    <w:rsid w:val="00964E3C"/>
    <w:rsid w:val="00964E69"/>
    <w:rsid w:val="00964E91"/>
    <w:rsid w:val="0096504D"/>
    <w:rsid w:val="009654F0"/>
    <w:rsid w:val="00965790"/>
    <w:rsid w:val="0096597E"/>
    <w:rsid w:val="009659EA"/>
    <w:rsid w:val="0096691D"/>
    <w:rsid w:val="00966EC4"/>
    <w:rsid w:val="0096722C"/>
    <w:rsid w:val="0096766C"/>
    <w:rsid w:val="00967807"/>
    <w:rsid w:val="00967851"/>
    <w:rsid w:val="00967D2D"/>
    <w:rsid w:val="009702F0"/>
    <w:rsid w:val="0097066D"/>
    <w:rsid w:val="0097082F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5D5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7B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872"/>
    <w:rsid w:val="00991F39"/>
    <w:rsid w:val="009925C2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12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1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8C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3B74"/>
    <w:rsid w:val="009D3E52"/>
    <w:rsid w:val="009D40C3"/>
    <w:rsid w:val="009D422B"/>
    <w:rsid w:val="009D4303"/>
    <w:rsid w:val="009D4455"/>
    <w:rsid w:val="009D45F2"/>
    <w:rsid w:val="009D478C"/>
    <w:rsid w:val="009D4998"/>
    <w:rsid w:val="009D49A4"/>
    <w:rsid w:val="009D4A8E"/>
    <w:rsid w:val="009D4DA3"/>
    <w:rsid w:val="009D4F83"/>
    <w:rsid w:val="009D548D"/>
    <w:rsid w:val="009D56EE"/>
    <w:rsid w:val="009D5758"/>
    <w:rsid w:val="009D5AC2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1FD7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2F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EDB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2EF"/>
    <w:rsid w:val="009F7883"/>
    <w:rsid w:val="009F79BE"/>
    <w:rsid w:val="009F7DA7"/>
    <w:rsid w:val="00A0018E"/>
    <w:rsid w:val="00A00679"/>
    <w:rsid w:val="00A006E2"/>
    <w:rsid w:val="00A00944"/>
    <w:rsid w:val="00A00B60"/>
    <w:rsid w:val="00A00CBF"/>
    <w:rsid w:val="00A01006"/>
    <w:rsid w:val="00A019F1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0D"/>
    <w:rsid w:val="00A07065"/>
    <w:rsid w:val="00A0724E"/>
    <w:rsid w:val="00A072A2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7E2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934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04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1B4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B04"/>
    <w:rsid w:val="00A40C1E"/>
    <w:rsid w:val="00A41821"/>
    <w:rsid w:val="00A41874"/>
    <w:rsid w:val="00A41C5C"/>
    <w:rsid w:val="00A41EF0"/>
    <w:rsid w:val="00A41FFF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3DC"/>
    <w:rsid w:val="00A44882"/>
    <w:rsid w:val="00A44C32"/>
    <w:rsid w:val="00A44E28"/>
    <w:rsid w:val="00A44F39"/>
    <w:rsid w:val="00A45116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221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D49"/>
    <w:rsid w:val="00A52EDB"/>
    <w:rsid w:val="00A5318E"/>
    <w:rsid w:val="00A53204"/>
    <w:rsid w:val="00A532E0"/>
    <w:rsid w:val="00A53CA9"/>
    <w:rsid w:val="00A53EA5"/>
    <w:rsid w:val="00A5432D"/>
    <w:rsid w:val="00A5452C"/>
    <w:rsid w:val="00A545AC"/>
    <w:rsid w:val="00A547DF"/>
    <w:rsid w:val="00A54A90"/>
    <w:rsid w:val="00A54B0B"/>
    <w:rsid w:val="00A54D16"/>
    <w:rsid w:val="00A54E6B"/>
    <w:rsid w:val="00A55111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65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ADE"/>
    <w:rsid w:val="00A64BC7"/>
    <w:rsid w:val="00A64EB1"/>
    <w:rsid w:val="00A64ED6"/>
    <w:rsid w:val="00A65198"/>
    <w:rsid w:val="00A65417"/>
    <w:rsid w:val="00A655C8"/>
    <w:rsid w:val="00A6563A"/>
    <w:rsid w:val="00A657CF"/>
    <w:rsid w:val="00A65872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67CC7"/>
    <w:rsid w:val="00A7085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080"/>
    <w:rsid w:val="00A7634B"/>
    <w:rsid w:val="00A764B9"/>
    <w:rsid w:val="00A76696"/>
    <w:rsid w:val="00A76794"/>
    <w:rsid w:val="00A7687A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FE0"/>
    <w:rsid w:val="00A82029"/>
    <w:rsid w:val="00A82125"/>
    <w:rsid w:val="00A8221B"/>
    <w:rsid w:val="00A82508"/>
    <w:rsid w:val="00A82847"/>
    <w:rsid w:val="00A82C1E"/>
    <w:rsid w:val="00A831F0"/>
    <w:rsid w:val="00A83309"/>
    <w:rsid w:val="00A83525"/>
    <w:rsid w:val="00A83533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FFF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ED3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453"/>
    <w:rsid w:val="00AB0579"/>
    <w:rsid w:val="00AB05BC"/>
    <w:rsid w:val="00AB06B8"/>
    <w:rsid w:val="00AB06E6"/>
    <w:rsid w:val="00AB07E7"/>
    <w:rsid w:val="00AB08A9"/>
    <w:rsid w:val="00AB0A16"/>
    <w:rsid w:val="00AB0ADE"/>
    <w:rsid w:val="00AB0B59"/>
    <w:rsid w:val="00AB0CA0"/>
    <w:rsid w:val="00AB102D"/>
    <w:rsid w:val="00AB1382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A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2CB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2D6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1FF6"/>
    <w:rsid w:val="00AD21BC"/>
    <w:rsid w:val="00AD2224"/>
    <w:rsid w:val="00AD23E9"/>
    <w:rsid w:val="00AD2450"/>
    <w:rsid w:val="00AD255D"/>
    <w:rsid w:val="00AD284F"/>
    <w:rsid w:val="00AD288C"/>
    <w:rsid w:val="00AD2A90"/>
    <w:rsid w:val="00AD2ACB"/>
    <w:rsid w:val="00AD2D89"/>
    <w:rsid w:val="00AD2D96"/>
    <w:rsid w:val="00AD2E0E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40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1EAB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0F"/>
    <w:rsid w:val="00AE3839"/>
    <w:rsid w:val="00AE3AF4"/>
    <w:rsid w:val="00AE3BFB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710"/>
    <w:rsid w:val="00AE69BD"/>
    <w:rsid w:val="00AE6A2D"/>
    <w:rsid w:val="00AE6D12"/>
    <w:rsid w:val="00AE6EE5"/>
    <w:rsid w:val="00AE723D"/>
    <w:rsid w:val="00AE7444"/>
    <w:rsid w:val="00AE74BB"/>
    <w:rsid w:val="00AE75D6"/>
    <w:rsid w:val="00AE7751"/>
    <w:rsid w:val="00AE778E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2AA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8ED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6A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9C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974"/>
    <w:rsid w:val="00B21B67"/>
    <w:rsid w:val="00B21C9D"/>
    <w:rsid w:val="00B21CA7"/>
    <w:rsid w:val="00B21E32"/>
    <w:rsid w:val="00B22472"/>
    <w:rsid w:val="00B22744"/>
    <w:rsid w:val="00B22BF6"/>
    <w:rsid w:val="00B22CE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537"/>
    <w:rsid w:val="00B246D2"/>
    <w:rsid w:val="00B24884"/>
    <w:rsid w:val="00B24B84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19F"/>
    <w:rsid w:val="00B34390"/>
    <w:rsid w:val="00B3442C"/>
    <w:rsid w:val="00B34559"/>
    <w:rsid w:val="00B346C4"/>
    <w:rsid w:val="00B34B2D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E8"/>
    <w:rsid w:val="00B416D8"/>
    <w:rsid w:val="00B41B34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12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A7B"/>
    <w:rsid w:val="00B47BAF"/>
    <w:rsid w:val="00B47CEF"/>
    <w:rsid w:val="00B47EB2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B71"/>
    <w:rsid w:val="00B57CAF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23B"/>
    <w:rsid w:val="00B6237B"/>
    <w:rsid w:val="00B623C9"/>
    <w:rsid w:val="00B62894"/>
    <w:rsid w:val="00B62A18"/>
    <w:rsid w:val="00B6315B"/>
    <w:rsid w:val="00B63545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A5"/>
    <w:rsid w:val="00B652B0"/>
    <w:rsid w:val="00B654CB"/>
    <w:rsid w:val="00B65771"/>
    <w:rsid w:val="00B65890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6D52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49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63B"/>
    <w:rsid w:val="00B85781"/>
    <w:rsid w:val="00B85837"/>
    <w:rsid w:val="00B85F1A"/>
    <w:rsid w:val="00B85F67"/>
    <w:rsid w:val="00B862C5"/>
    <w:rsid w:val="00B86315"/>
    <w:rsid w:val="00B86557"/>
    <w:rsid w:val="00B86991"/>
    <w:rsid w:val="00B86D87"/>
    <w:rsid w:val="00B86F86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509"/>
    <w:rsid w:val="00B926E0"/>
    <w:rsid w:val="00B92881"/>
    <w:rsid w:val="00B92AD4"/>
    <w:rsid w:val="00B92BF1"/>
    <w:rsid w:val="00B92D94"/>
    <w:rsid w:val="00B92FF3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E4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B91"/>
    <w:rsid w:val="00BA1D07"/>
    <w:rsid w:val="00BA21CB"/>
    <w:rsid w:val="00BA24F8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81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564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DF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3C6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193"/>
    <w:rsid w:val="00BC642E"/>
    <w:rsid w:val="00BC66C2"/>
    <w:rsid w:val="00BC6742"/>
    <w:rsid w:val="00BC6A92"/>
    <w:rsid w:val="00BC71C5"/>
    <w:rsid w:val="00BC7307"/>
    <w:rsid w:val="00BC7659"/>
    <w:rsid w:val="00BC7771"/>
    <w:rsid w:val="00BC77A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249"/>
    <w:rsid w:val="00BE13B8"/>
    <w:rsid w:val="00BE1524"/>
    <w:rsid w:val="00BE197A"/>
    <w:rsid w:val="00BE1A06"/>
    <w:rsid w:val="00BE1B3A"/>
    <w:rsid w:val="00BE1B63"/>
    <w:rsid w:val="00BE23B3"/>
    <w:rsid w:val="00BE24D8"/>
    <w:rsid w:val="00BE26B4"/>
    <w:rsid w:val="00BE291B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772"/>
    <w:rsid w:val="00BE5813"/>
    <w:rsid w:val="00BE58E7"/>
    <w:rsid w:val="00BE5A76"/>
    <w:rsid w:val="00BE5C7E"/>
    <w:rsid w:val="00BE5CD9"/>
    <w:rsid w:val="00BE620C"/>
    <w:rsid w:val="00BE637C"/>
    <w:rsid w:val="00BE65B3"/>
    <w:rsid w:val="00BE665F"/>
    <w:rsid w:val="00BE68A4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7C"/>
    <w:rsid w:val="00BF15C5"/>
    <w:rsid w:val="00BF16D2"/>
    <w:rsid w:val="00BF17E0"/>
    <w:rsid w:val="00BF18B9"/>
    <w:rsid w:val="00BF1AB6"/>
    <w:rsid w:val="00BF1B70"/>
    <w:rsid w:val="00BF21BE"/>
    <w:rsid w:val="00BF220D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F10"/>
    <w:rsid w:val="00BF608F"/>
    <w:rsid w:val="00BF60E3"/>
    <w:rsid w:val="00BF6154"/>
    <w:rsid w:val="00BF647E"/>
    <w:rsid w:val="00BF64F6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1ECC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5E1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1F"/>
    <w:rsid w:val="00C11529"/>
    <w:rsid w:val="00C1157C"/>
    <w:rsid w:val="00C11B11"/>
    <w:rsid w:val="00C11B8C"/>
    <w:rsid w:val="00C11C33"/>
    <w:rsid w:val="00C11C73"/>
    <w:rsid w:val="00C11E15"/>
    <w:rsid w:val="00C11FE5"/>
    <w:rsid w:val="00C11FF6"/>
    <w:rsid w:val="00C12068"/>
    <w:rsid w:val="00C122AA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0"/>
    <w:rsid w:val="00C14EF8"/>
    <w:rsid w:val="00C150EC"/>
    <w:rsid w:val="00C15135"/>
    <w:rsid w:val="00C15177"/>
    <w:rsid w:val="00C158A8"/>
    <w:rsid w:val="00C15915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B63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09E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A55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0F0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08F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2EA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780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BC3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3F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97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212"/>
    <w:rsid w:val="00C679E1"/>
    <w:rsid w:val="00C67CC7"/>
    <w:rsid w:val="00C67F34"/>
    <w:rsid w:val="00C70366"/>
    <w:rsid w:val="00C7040D"/>
    <w:rsid w:val="00C70555"/>
    <w:rsid w:val="00C7087E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70BA"/>
    <w:rsid w:val="00C8710D"/>
    <w:rsid w:val="00C871CF"/>
    <w:rsid w:val="00C873D5"/>
    <w:rsid w:val="00C8781D"/>
    <w:rsid w:val="00C878E9"/>
    <w:rsid w:val="00C87A95"/>
    <w:rsid w:val="00C87AF9"/>
    <w:rsid w:val="00C87C41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82F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E08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A8"/>
    <w:rsid w:val="00CA0FCC"/>
    <w:rsid w:val="00CA114D"/>
    <w:rsid w:val="00CA1225"/>
    <w:rsid w:val="00CA16E1"/>
    <w:rsid w:val="00CA18D2"/>
    <w:rsid w:val="00CA1A4D"/>
    <w:rsid w:val="00CA2455"/>
    <w:rsid w:val="00CA2480"/>
    <w:rsid w:val="00CA267C"/>
    <w:rsid w:val="00CA283D"/>
    <w:rsid w:val="00CA28F8"/>
    <w:rsid w:val="00CA2919"/>
    <w:rsid w:val="00CA2C56"/>
    <w:rsid w:val="00CA2ED2"/>
    <w:rsid w:val="00CA31B9"/>
    <w:rsid w:val="00CA342A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18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CE6"/>
    <w:rsid w:val="00CB1E9F"/>
    <w:rsid w:val="00CB1F2A"/>
    <w:rsid w:val="00CB24F1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AC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80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DC6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489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CC"/>
    <w:rsid w:val="00CD00AA"/>
    <w:rsid w:val="00CD04B6"/>
    <w:rsid w:val="00CD0740"/>
    <w:rsid w:val="00CD0768"/>
    <w:rsid w:val="00CD0B87"/>
    <w:rsid w:val="00CD14CB"/>
    <w:rsid w:val="00CD1526"/>
    <w:rsid w:val="00CD179D"/>
    <w:rsid w:val="00CD18E9"/>
    <w:rsid w:val="00CD196B"/>
    <w:rsid w:val="00CD1D6E"/>
    <w:rsid w:val="00CD1E74"/>
    <w:rsid w:val="00CD20AE"/>
    <w:rsid w:val="00CD21B4"/>
    <w:rsid w:val="00CD2585"/>
    <w:rsid w:val="00CD273B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0F"/>
    <w:rsid w:val="00CD5ADA"/>
    <w:rsid w:val="00CD5C02"/>
    <w:rsid w:val="00CD5EC5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CB3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859"/>
    <w:rsid w:val="00CE7BFD"/>
    <w:rsid w:val="00CF0131"/>
    <w:rsid w:val="00CF02AC"/>
    <w:rsid w:val="00CF040B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B4E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E3C"/>
    <w:rsid w:val="00CF4F02"/>
    <w:rsid w:val="00CF4F88"/>
    <w:rsid w:val="00CF5A64"/>
    <w:rsid w:val="00CF5EE9"/>
    <w:rsid w:val="00CF61A3"/>
    <w:rsid w:val="00CF62A9"/>
    <w:rsid w:val="00CF6357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491"/>
    <w:rsid w:val="00D00522"/>
    <w:rsid w:val="00D00535"/>
    <w:rsid w:val="00D006BF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C9C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5D"/>
    <w:rsid w:val="00D078A7"/>
    <w:rsid w:val="00D078A9"/>
    <w:rsid w:val="00D078C9"/>
    <w:rsid w:val="00D07D73"/>
    <w:rsid w:val="00D07DCA"/>
    <w:rsid w:val="00D07E5F"/>
    <w:rsid w:val="00D07E66"/>
    <w:rsid w:val="00D1023A"/>
    <w:rsid w:val="00D10973"/>
    <w:rsid w:val="00D10A74"/>
    <w:rsid w:val="00D10D83"/>
    <w:rsid w:val="00D1121C"/>
    <w:rsid w:val="00D113AD"/>
    <w:rsid w:val="00D11672"/>
    <w:rsid w:val="00D1181C"/>
    <w:rsid w:val="00D11873"/>
    <w:rsid w:val="00D118F6"/>
    <w:rsid w:val="00D11D16"/>
    <w:rsid w:val="00D11E2D"/>
    <w:rsid w:val="00D11FAE"/>
    <w:rsid w:val="00D12342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74F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0970"/>
    <w:rsid w:val="00D2166C"/>
    <w:rsid w:val="00D2171B"/>
    <w:rsid w:val="00D217CE"/>
    <w:rsid w:val="00D21A77"/>
    <w:rsid w:val="00D21D8E"/>
    <w:rsid w:val="00D21DDB"/>
    <w:rsid w:val="00D21E06"/>
    <w:rsid w:val="00D21E2F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3EE"/>
    <w:rsid w:val="00D244D5"/>
    <w:rsid w:val="00D24602"/>
    <w:rsid w:val="00D248B7"/>
    <w:rsid w:val="00D24901"/>
    <w:rsid w:val="00D24D04"/>
    <w:rsid w:val="00D24E65"/>
    <w:rsid w:val="00D252E3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6D5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4CF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538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0F76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E1F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1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1E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423"/>
    <w:rsid w:val="00D53621"/>
    <w:rsid w:val="00D53768"/>
    <w:rsid w:val="00D537B0"/>
    <w:rsid w:val="00D53D34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616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516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4FC"/>
    <w:rsid w:val="00D8064A"/>
    <w:rsid w:val="00D80AB8"/>
    <w:rsid w:val="00D80C03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4EDE"/>
    <w:rsid w:val="00D85278"/>
    <w:rsid w:val="00D86008"/>
    <w:rsid w:val="00D8654A"/>
    <w:rsid w:val="00D86581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C33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9FD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46E"/>
    <w:rsid w:val="00DA27BD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DE2"/>
    <w:rsid w:val="00DA3F00"/>
    <w:rsid w:val="00DA416A"/>
    <w:rsid w:val="00DA43CA"/>
    <w:rsid w:val="00DA4481"/>
    <w:rsid w:val="00DA4562"/>
    <w:rsid w:val="00DA46E3"/>
    <w:rsid w:val="00DA492A"/>
    <w:rsid w:val="00DA49D8"/>
    <w:rsid w:val="00DA4DBD"/>
    <w:rsid w:val="00DA581C"/>
    <w:rsid w:val="00DA5BBC"/>
    <w:rsid w:val="00DA5CA9"/>
    <w:rsid w:val="00DA5D63"/>
    <w:rsid w:val="00DA5E41"/>
    <w:rsid w:val="00DA5E7E"/>
    <w:rsid w:val="00DA61A7"/>
    <w:rsid w:val="00DA624C"/>
    <w:rsid w:val="00DA632E"/>
    <w:rsid w:val="00DA6518"/>
    <w:rsid w:val="00DA675F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4CE"/>
    <w:rsid w:val="00DB0564"/>
    <w:rsid w:val="00DB0D5D"/>
    <w:rsid w:val="00DB0E59"/>
    <w:rsid w:val="00DB118D"/>
    <w:rsid w:val="00DB13D7"/>
    <w:rsid w:val="00DB1539"/>
    <w:rsid w:val="00DB1D47"/>
    <w:rsid w:val="00DB1F98"/>
    <w:rsid w:val="00DB23E8"/>
    <w:rsid w:val="00DB2542"/>
    <w:rsid w:val="00DB2557"/>
    <w:rsid w:val="00DB268F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037"/>
    <w:rsid w:val="00DC22B7"/>
    <w:rsid w:val="00DC257F"/>
    <w:rsid w:val="00DC26A8"/>
    <w:rsid w:val="00DC2898"/>
    <w:rsid w:val="00DC28A6"/>
    <w:rsid w:val="00DC28EC"/>
    <w:rsid w:val="00DC306B"/>
    <w:rsid w:val="00DC3295"/>
    <w:rsid w:val="00DC3417"/>
    <w:rsid w:val="00DC3922"/>
    <w:rsid w:val="00DC3DE4"/>
    <w:rsid w:val="00DC409A"/>
    <w:rsid w:val="00DC41A2"/>
    <w:rsid w:val="00DC4330"/>
    <w:rsid w:val="00DC43A6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5F7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3B71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68F"/>
    <w:rsid w:val="00DD6A0E"/>
    <w:rsid w:val="00DD6C70"/>
    <w:rsid w:val="00DD6DA2"/>
    <w:rsid w:val="00DD6EDC"/>
    <w:rsid w:val="00DD700A"/>
    <w:rsid w:val="00DD761C"/>
    <w:rsid w:val="00DD7A0C"/>
    <w:rsid w:val="00DD7A16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52"/>
    <w:rsid w:val="00DE14DB"/>
    <w:rsid w:val="00DE1799"/>
    <w:rsid w:val="00DE1D93"/>
    <w:rsid w:val="00DE1E4F"/>
    <w:rsid w:val="00DE21CF"/>
    <w:rsid w:val="00DE26C2"/>
    <w:rsid w:val="00DE279F"/>
    <w:rsid w:val="00DE2D4B"/>
    <w:rsid w:val="00DE31B6"/>
    <w:rsid w:val="00DE31DC"/>
    <w:rsid w:val="00DE3258"/>
    <w:rsid w:val="00DE363E"/>
    <w:rsid w:val="00DE36D0"/>
    <w:rsid w:val="00DE3E7C"/>
    <w:rsid w:val="00DE41C3"/>
    <w:rsid w:val="00DE4507"/>
    <w:rsid w:val="00DE464E"/>
    <w:rsid w:val="00DE4664"/>
    <w:rsid w:val="00DE47FC"/>
    <w:rsid w:val="00DE4811"/>
    <w:rsid w:val="00DE4B0C"/>
    <w:rsid w:val="00DE4E2A"/>
    <w:rsid w:val="00DE5036"/>
    <w:rsid w:val="00DE5707"/>
    <w:rsid w:val="00DE5713"/>
    <w:rsid w:val="00DE5FDA"/>
    <w:rsid w:val="00DE61AA"/>
    <w:rsid w:val="00DE67DC"/>
    <w:rsid w:val="00DE682A"/>
    <w:rsid w:val="00DE6F4F"/>
    <w:rsid w:val="00DE752E"/>
    <w:rsid w:val="00DE7793"/>
    <w:rsid w:val="00DE7D03"/>
    <w:rsid w:val="00DE7F45"/>
    <w:rsid w:val="00DF0257"/>
    <w:rsid w:val="00DF02EC"/>
    <w:rsid w:val="00DF052E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C19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71B"/>
    <w:rsid w:val="00DF7BC3"/>
    <w:rsid w:val="00E00116"/>
    <w:rsid w:val="00E00266"/>
    <w:rsid w:val="00E00368"/>
    <w:rsid w:val="00E00389"/>
    <w:rsid w:val="00E005F5"/>
    <w:rsid w:val="00E00A07"/>
    <w:rsid w:val="00E00A92"/>
    <w:rsid w:val="00E011CA"/>
    <w:rsid w:val="00E0137D"/>
    <w:rsid w:val="00E01395"/>
    <w:rsid w:val="00E0146B"/>
    <w:rsid w:val="00E01700"/>
    <w:rsid w:val="00E0175E"/>
    <w:rsid w:val="00E019EA"/>
    <w:rsid w:val="00E01A5C"/>
    <w:rsid w:val="00E01F60"/>
    <w:rsid w:val="00E02068"/>
    <w:rsid w:val="00E0279A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CA1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46E"/>
    <w:rsid w:val="00E1273A"/>
    <w:rsid w:val="00E127F2"/>
    <w:rsid w:val="00E12933"/>
    <w:rsid w:val="00E12A5A"/>
    <w:rsid w:val="00E12AF0"/>
    <w:rsid w:val="00E12B9F"/>
    <w:rsid w:val="00E132C4"/>
    <w:rsid w:val="00E13326"/>
    <w:rsid w:val="00E136AE"/>
    <w:rsid w:val="00E138E4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4D"/>
    <w:rsid w:val="00E20AD1"/>
    <w:rsid w:val="00E20E2C"/>
    <w:rsid w:val="00E214FB"/>
    <w:rsid w:val="00E216A5"/>
    <w:rsid w:val="00E216AA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82F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37D50"/>
    <w:rsid w:val="00E40362"/>
    <w:rsid w:val="00E40AE8"/>
    <w:rsid w:val="00E40D7F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17D"/>
    <w:rsid w:val="00E452D0"/>
    <w:rsid w:val="00E45994"/>
    <w:rsid w:val="00E45A9D"/>
    <w:rsid w:val="00E45D9B"/>
    <w:rsid w:val="00E45F03"/>
    <w:rsid w:val="00E460A1"/>
    <w:rsid w:val="00E46288"/>
    <w:rsid w:val="00E46A87"/>
    <w:rsid w:val="00E46CC9"/>
    <w:rsid w:val="00E47182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78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B83"/>
    <w:rsid w:val="00E53DF1"/>
    <w:rsid w:val="00E54667"/>
    <w:rsid w:val="00E547DF"/>
    <w:rsid w:val="00E54835"/>
    <w:rsid w:val="00E54D33"/>
    <w:rsid w:val="00E55972"/>
    <w:rsid w:val="00E55E1C"/>
    <w:rsid w:val="00E55EB1"/>
    <w:rsid w:val="00E55EEA"/>
    <w:rsid w:val="00E564C1"/>
    <w:rsid w:val="00E56AF0"/>
    <w:rsid w:val="00E56D97"/>
    <w:rsid w:val="00E56E3C"/>
    <w:rsid w:val="00E56F3C"/>
    <w:rsid w:val="00E56F64"/>
    <w:rsid w:val="00E5711F"/>
    <w:rsid w:val="00E57AC3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40"/>
    <w:rsid w:val="00E61F86"/>
    <w:rsid w:val="00E61FB8"/>
    <w:rsid w:val="00E62AF2"/>
    <w:rsid w:val="00E62C6B"/>
    <w:rsid w:val="00E62DDA"/>
    <w:rsid w:val="00E630F7"/>
    <w:rsid w:val="00E6321D"/>
    <w:rsid w:val="00E6324D"/>
    <w:rsid w:val="00E63700"/>
    <w:rsid w:val="00E638B7"/>
    <w:rsid w:val="00E63A8C"/>
    <w:rsid w:val="00E63E5E"/>
    <w:rsid w:val="00E63E68"/>
    <w:rsid w:val="00E641A7"/>
    <w:rsid w:val="00E64240"/>
    <w:rsid w:val="00E643D0"/>
    <w:rsid w:val="00E64675"/>
    <w:rsid w:val="00E64763"/>
    <w:rsid w:val="00E647DC"/>
    <w:rsid w:val="00E647F1"/>
    <w:rsid w:val="00E6484F"/>
    <w:rsid w:val="00E64AE4"/>
    <w:rsid w:val="00E64B4F"/>
    <w:rsid w:val="00E6504D"/>
    <w:rsid w:val="00E652E5"/>
    <w:rsid w:val="00E655F2"/>
    <w:rsid w:val="00E65A35"/>
    <w:rsid w:val="00E65D31"/>
    <w:rsid w:val="00E65E6B"/>
    <w:rsid w:val="00E66245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21"/>
    <w:rsid w:val="00E701CA"/>
    <w:rsid w:val="00E702D8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77C9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2D0"/>
    <w:rsid w:val="00E842D1"/>
    <w:rsid w:val="00E843EF"/>
    <w:rsid w:val="00E84661"/>
    <w:rsid w:val="00E846A0"/>
    <w:rsid w:val="00E84934"/>
    <w:rsid w:val="00E84942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29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2F6B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0FB6"/>
    <w:rsid w:val="00EA193A"/>
    <w:rsid w:val="00EA1B4A"/>
    <w:rsid w:val="00EA1CC1"/>
    <w:rsid w:val="00EA1F23"/>
    <w:rsid w:val="00EA1FCD"/>
    <w:rsid w:val="00EA2271"/>
    <w:rsid w:val="00EA2585"/>
    <w:rsid w:val="00EA2598"/>
    <w:rsid w:val="00EA2649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DB4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C51"/>
    <w:rsid w:val="00EC1044"/>
    <w:rsid w:val="00EC114F"/>
    <w:rsid w:val="00EC11FA"/>
    <w:rsid w:val="00EC183D"/>
    <w:rsid w:val="00EC1974"/>
    <w:rsid w:val="00EC19B0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A94"/>
    <w:rsid w:val="00EC4D77"/>
    <w:rsid w:val="00EC4D7B"/>
    <w:rsid w:val="00EC4E2E"/>
    <w:rsid w:val="00EC5013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4C8"/>
    <w:rsid w:val="00EC7D50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C92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594"/>
    <w:rsid w:val="00EE3DCB"/>
    <w:rsid w:val="00EE443D"/>
    <w:rsid w:val="00EE448E"/>
    <w:rsid w:val="00EE44A0"/>
    <w:rsid w:val="00EE4825"/>
    <w:rsid w:val="00EE4904"/>
    <w:rsid w:val="00EE4CC7"/>
    <w:rsid w:val="00EE5112"/>
    <w:rsid w:val="00EE539F"/>
    <w:rsid w:val="00EE5697"/>
    <w:rsid w:val="00EE5A5C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9BB"/>
    <w:rsid w:val="00F10E93"/>
    <w:rsid w:val="00F10EAD"/>
    <w:rsid w:val="00F11055"/>
    <w:rsid w:val="00F11071"/>
    <w:rsid w:val="00F11625"/>
    <w:rsid w:val="00F1165E"/>
    <w:rsid w:val="00F11CF5"/>
    <w:rsid w:val="00F122C2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171"/>
    <w:rsid w:val="00F1429E"/>
    <w:rsid w:val="00F14485"/>
    <w:rsid w:val="00F14E3F"/>
    <w:rsid w:val="00F14E8E"/>
    <w:rsid w:val="00F14FB4"/>
    <w:rsid w:val="00F14FE0"/>
    <w:rsid w:val="00F1528A"/>
    <w:rsid w:val="00F15804"/>
    <w:rsid w:val="00F15841"/>
    <w:rsid w:val="00F158C9"/>
    <w:rsid w:val="00F15F35"/>
    <w:rsid w:val="00F1643F"/>
    <w:rsid w:val="00F164A1"/>
    <w:rsid w:val="00F165AC"/>
    <w:rsid w:val="00F165FF"/>
    <w:rsid w:val="00F16772"/>
    <w:rsid w:val="00F16BB1"/>
    <w:rsid w:val="00F16D2D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43D"/>
    <w:rsid w:val="00F2357F"/>
    <w:rsid w:val="00F23BD0"/>
    <w:rsid w:val="00F23D7A"/>
    <w:rsid w:val="00F23FCA"/>
    <w:rsid w:val="00F24269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5E8"/>
    <w:rsid w:val="00F26886"/>
    <w:rsid w:val="00F2699C"/>
    <w:rsid w:val="00F27000"/>
    <w:rsid w:val="00F2775A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4F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4D62"/>
    <w:rsid w:val="00F34DA1"/>
    <w:rsid w:val="00F34E49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A00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0F9B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A1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803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C8C"/>
    <w:rsid w:val="00F52DA8"/>
    <w:rsid w:val="00F52E16"/>
    <w:rsid w:val="00F52FA8"/>
    <w:rsid w:val="00F532BD"/>
    <w:rsid w:val="00F532FD"/>
    <w:rsid w:val="00F53495"/>
    <w:rsid w:val="00F534C0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E96"/>
    <w:rsid w:val="00F550D1"/>
    <w:rsid w:val="00F553D1"/>
    <w:rsid w:val="00F555C3"/>
    <w:rsid w:val="00F558E3"/>
    <w:rsid w:val="00F55AC5"/>
    <w:rsid w:val="00F55B37"/>
    <w:rsid w:val="00F55BE8"/>
    <w:rsid w:val="00F55F9F"/>
    <w:rsid w:val="00F564B4"/>
    <w:rsid w:val="00F56D31"/>
    <w:rsid w:val="00F570CF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B49"/>
    <w:rsid w:val="00F61B52"/>
    <w:rsid w:val="00F61D0E"/>
    <w:rsid w:val="00F61EE5"/>
    <w:rsid w:val="00F61FDE"/>
    <w:rsid w:val="00F62143"/>
    <w:rsid w:val="00F62338"/>
    <w:rsid w:val="00F62377"/>
    <w:rsid w:val="00F6242F"/>
    <w:rsid w:val="00F625B5"/>
    <w:rsid w:val="00F625CD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E9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8A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18D"/>
    <w:rsid w:val="00F761C9"/>
    <w:rsid w:val="00F76305"/>
    <w:rsid w:val="00F763DF"/>
    <w:rsid w:val="00F767B7"/>
    <w:rsid w:val="00F7692E"/>
    <w:rsid w:val="00F769C7"/>
    <w:rsid w:val="00F76CA0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846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00A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DEF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F56"/>
    <w:rsid w:val="00F901C2"/>
    <w:rsid w:val="00F902D2"/>
    <w:rsid w:val="00F90391"/>
    <w:rsid w:val="00F9046C"/>
    <w:rsid w:val="00F90526"/>
    <w:rsid w:val="00F905F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EE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87"/>
    <w:rsid w:val="00F94003"/>
    <w:rsid w:val="00F9414D"/>
    <w:rsid w:val="00F94289"/>
    <w:rsid w:val="00F942B6"/>
    <w:rsid w:val="00F9435A"/>
    <w:rsid w:val="00F945E2"/>
    <w:rsid w:val="00F94737"/>
    <w:rsid w:val="00F94909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15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77F"/>
    <w:rsid w:val="00FA3871"/>
    <w:rsid w:val="00FA3C84"/>
    <w:rsid w:val="00FA3E0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A3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CEB"/>
    <w:rsid w:val="00FB2F94"/>
    <w:rsid w:val="00FB2FAB"/>
    <w:rsid w:val="00FB39DA"/>
    <w:rsid w:val="00FB3BDC"/>
    <w:rsid w:val="00FB3CD6"/>
    <w:rsid w:val="00FB3D50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6B2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81C"/>
    <w:rsid w:val="00FC6980"/>
    <w:rsid w:val="00FC6B41"/>
    <w:rsid w:val="00FC6D8C"/>
    <w:rsid w:val="00FC7505"/>
    <w:rsid w:val="00FC791E"/>
    <w:rsid w:val="00FC7F93"/>
    <w:rsid w:val="00FD04AA"/>
    <w:rsid w:val="00FD0857"/>
    <w:rsid w:val="00FD10D2"/>
    <w:rsid w:val="00FD117C"/>
    <w:rsid w:val="00FD16F9"/>
    <w:rsid w:val="00FD2166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4D7"/>
    <w:rsid w:val="00FE15F5"/>
    <w:rsid w:val="00FE16E7"/>
    <w:rsid w:val="00FE1728"/>
    <w:rsid w:val="00FE1757"/>
    <w:rsid w:val="00FE1ADA"/>
    <w:rsid w:val="00FE1FD7"/>
    <w:rsid w:val="00FE2166"/>
    <w:rsid w:val="00FE216E"/>
    <w:rsid w:val="00FE22FE"/>
    <w:rsid w:val="00FE261A"/>
    <w:rsid w:val="00FE2A81"/>
    <w:rsid w:val="00FE2B7B"/>
    <w:rsid w:val="00FE2BE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8E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2D2F93BC-B868-45E9-A6FE-D20AE37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3CB"/>
    <w:pPr>
      <w:overflowPunct w:val="0"/>
      <w:autoSpaceDE w:val="0"/>
      <w:autoSpaceDN w:val="0"/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Sub-section,Heading Two,l2,Head 2,List level 2,Sub-Heading,A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adjustRightInd w:val="0"/>
      <w:spacing w:after="0"/>
      <w:textAlignment w:val="baseline"/>
    </w:pPr>
    <w:rPr>
      <w:rFonts w:eastAsia="SimSun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adjustRightInd w:val="0"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adjustRightInd w:val="0"/>
      <w:ind w:left="1135" w:hanging="851"/>
      <w:textAlignment w:val="baseline"/>
    </w:pPr>
    <w:rPr>
      <w:rFonts w:eastAsia="SimSun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adjustRightInd w:val="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A63872"/>
    <w:pPr>
      <w:adjustRightInd w:val="0"/>
      <w:spacing w:after="0"/>
      <w:textAlignment w:val="baseline"/>
    </w:pPr>
    <w:rPr>
      <w:rFonts w:eastAsia="SimSun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  <w:adjustRightInd w:val="0"/>
      <w:textAlignment w:val="baseline"/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adjustRightInd w:val="0"/>
      <w:ind w:left="568" w:hanging="284"/>
      <w:textAlignment w:val="baseline"/>
    </w:pPr>
    <w:rPr>
      <w:rFonts w:eastAsia="SimSun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adjustRightInd w:val="0"/>
      <w:textAlignment w:val="baseline"/>
    </w:pPr>
    <w:rPr>
      <w:rFonts w:eastAsia="SimSun"/>
      <w:i/>
    </w:rPr>
  </w:style>
  <w:style w:type="paragraph" w:styleId="DocumentMap">
    <w:name w:val="Document Map"/>
    <w:basedOn w:val="Normal"/>
    <w:semiHidden/>
    <w:pPr>
      <w:shd w:val="clear" w:color="auto" w:fill="000080"/>
      <w:adjustRightInd w:val="0"/>
      <w:textAlignment w:val="baseline"/>
    </w:pPr>
    <w:rPr>
      <w:rFonts w:ascii="Tahoma" w:eastAsia="SimSun" w:hAnsi="Tahoma"/>
    </w:rPr>
  </w:style>
  <w:style w:type="paragraph" w:customStyle="1" w:styleId="Bulletedo1">
    <w:name w:val="Bulleted o 1"/>
    <w:basedOn w:val="Normal"/>
    <w:pPr>
      <w:numPr>
        <w:numId w:val="1"/>
      </w:numPr>
      <w:adjustRightInd w:val="0"/>
      <w:textAlignment w:val="baseline"/>
    </w:pPr>
    <w:rPr>
      <w:rFonts w:eastAsia="SimSun"/>
    </w:rPr>
  </w:style>
  <w:style w:type="paragraph" w:customStyle="1" w:styleId="text">
    <w:name w:val="text"/>
    <w:basedOn w:val="Normal"/>
    <w:pPr>
      <w:adjustRightInd w:val="0"/>
      <w:spacing w:after="240"/>
      <w:jc w:val="both"/>
      <w:textAlignment w:val="baseline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adjustRightInd w:val="0"/>
      <w:spacing w:after="220"/>
      <w:ind w:left="1298"/>
      <w:textAlignment w:val="baseline"/>
    </w:pPr>
    <w:rPr>
      <w:rFonts w:ascii="Arial" w:eastAsia="SimSun" w:hAnsi="Arial"/>
      <w:sz w:val="22"/>
      <w:lang w:eastAsia="zh-CN"/>
    </w:rPr>
  </w:style>
  <w:style w:type="paragraph" w:customStyle="1" w:styleId="00BodyText">
    <w:name w:val="00 BodyText"/>
    <w:basedOn w:val="Normal"/>
    <w:pPr>
      <w:adjustRightInd w:val="0"/>
      <w:spacing w:after="220"/>
      <w:textAlignment w:val="baseline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pPr>
      <w:adjustRightInd w:val="0"/>
      <w:spacing w:after="220"/>
      <w:ind w:left="1298"/>
      <w:textAlignment w:val="baseline"/>
    </w:pPr>
    <w:rPr>
      <w:rFonts w:ascii="Arial" w:eastAsia="SimSun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adjustRightInd w:val="0"/>
      <w:spacing w:before="120" w:after="120"/>
      <w:textAlignment w:val="baseline"/>
    </w:pPr>
    <w:rPr>
      <w:rFonts w:eastAsia="SimSun"/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paragraph" w:styleId="BodyText">
    <w:name w:val="Body Text"/>
    <w:aliases w:val="bt"/>
    <w:basedOn w:val="Normal"/>
    <w:link w:val="BodyTextChar"/>
    <w:pPr>
      <w:adjustRightInd w:val="0"/>
      <w:spacing w:after="120"/>
      <w:jc w:val="both"/>
      <w:textAlignment w:val="baseline"/>
    </w:pPr>
    <w:rPr>
      <w:rFonts w:ascii="Times" w:eastAsia="SimSun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adjustRightInd w:val="0"/>
      <w:spacing w:after="0"/>
      <w:jc w:val="both"/>
      <w:textAlignment w:val="baseline"/>
    </w:pPr>
    <w:rPr>
      <w:rFonts w:ascii="Arial" w:eastAsia="SimSun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adjustRightInd w:val="0"/>
      <w:textAlignment w:val="baseline"/>
    </w:pPr>
    <w:rPr>
      <w:rFonts w:eastAsia="SimSun"/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adjustRightInd w:val="0"/>
      <w:textAlignment w:val="baseline"/>
    </w:pPr>
    <w:rPr>
      <w:rFonts w:ascii="Tahoma" w:eastAsia="SimSun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adjustRightInd w:val="0"/>
      <w:spacing w:after="60"/>
      <w:jc w:val="center"/>
      <w:textAlignment w:val="baseline"/>
      <w:outlineLvl w:val="1"/>
    </w:pPr>
    <w:rPr>
      <w:rFonts w:ascii="Cambria" w:eastAsia="SimSu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adjustRightInd w:val="0"/>
      <w:spacing w:before="80" w:after="80"/>
      <w:jc w:val="center"/>
    </w:pPr>
    <w:rPr>
      <w:rFonts w:eastAsia="SimSun"/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snapToGrid w:val="0"/>
      <w:spacing w:after="60"/>
      <w:jc w:val="both"/>
    </w:pPr>
    <w:rPr>
      <w:rFonts w:eastAsia="SimSun"/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spacing w:after="0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spacing w:after="0"/>
    </w:pPr>
    <w:rPr>
      <w:rFonts w:ascii="SimSun" w:eastAsia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36687"/>
    <w:rPr>
      <w:rFonts w:ascii="Arial" w:hAnsi="Arial"/>
      <w:b/>
      <w:i/>
      <w:noProof/>
      <w:sz w:val="18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445451"/>
    <w:pPr>
      <w:numPr>
        <w:numId w:val="6"/>
      </w:numPr>
      <w:overflowPunct/>
      <w:autoSpaceDE/>
      <w:autoSpaceDN/>
      <w:spacing w:after="0" w:line="252" w:lineRule="auto"/>
      <w:jc w:val="both"/>
    </w:pPr>
    <w:rPr>
      <w:rFonts w:ascii="Times" w:eastAsiaTheme="minorHAnsi" w:hAnsi="Times" w:cs="Times"/>
      <w:sz w:val="22"/>
      <w:szCs w:val="22"/>
    </w:rPr>
  </w:style>
  <w:style w:type="paragraph" w:customStyle="1" w:styleId="bullet2">
    <w:name w:val="bullet2"/>
    <w:basedOn w:val="Normal"/>
    <w:uiPriority w:val="99"/>
    <w:rsid w:val="00445451"/>
    <w:pPr>
      <w:numPr>
        <w:ilvl w:val="1"/>
        <w:numId w:val="6"/>
      </w:numPr>
      <w:overflowPunct/>
      <w:autoSpaceDE/>
      <w:autoSpaceDN/>
      <w:spacing w:after="0" w:line="252" w:lineRule="auto"/>
      <w:jc w:val="both"/>
    </w:pPr>
    <w:rPr>
      <w:rFonts w:ascii="Batang" w:eastAsia="Batang" w:hAnsi="Batang" w:cs="Calibri"/>
      <w:sz w:val="22"/>
      <w:szCs w:val="22"/>
    </w:rPr>
  </w:style>
  <w:style w:type="paragraph" w:customStyle="1" w:styleId="bullet3">
    <w:name w:val="bullet3"/>
    <w:basedOn w:val="Normal"/>
    <w:uiPriority w:val="99"/>
    <w:rsid w:val="00445451"/>
    <w:pPr>
      <w:numPr>
        <w:ilvl w:val="2"/>
        <w:numId w:val="6"/>
      </w:numPr>
      <w:overflowPunct/>
      <w:autoSpaceDE/>
      <w:autoSpaceDN/>
      <w:spacing w:after="0" w:line="252" w:lineRule="auto"/>
      <w:ind w:hanging="180"/>
    </w:pPr>
    <w:rPr>
      <w:rFonts w:ascii="Times" w:eastAsiaTheme="minorHAnsi" w:hAnsi="Times" w:cs="Times"/>
    </w:rPr>
  </w:style>
  <w:style w:type="paragraph" w:customStyle="1" w:styleId="bullet4">
    <w:name w:val="bullet4"/>
    <w:basedOn w:val="Normal"/>
    <w:uiPriority w:val="99"/>
    <w:rsid w:val="00445451"/>
    <w:pPr>
      <w:numPr>
        <w:ilvl w:val="3"/>
        <w:numId w:val="6"/>
      </w:numPr>
      <w:overflowPunct/>
      <w:autoSpaceDE/>
      <w:autoSpaceDN/>
      <w:spacing w:after="0" w:line="252" w:lineRule="auto"/>
    </w:pPr>
    <w:rPr>
      <w:rFonts w:ascii="Times" w:eastAsiaTheme="minorHAnsi" w:hAnsi="Times" w:cs="Times"/>
    </w:rPr>
  </w:style>
  <w:style w:type="character" w:customStyle="1" w:styleId="bullet1Char">
    <w:name w:val="bullet1 Char"/>
    <w:link w:val="bullet1"/>
    <w:uiPriority w:val="99"/>
    <w:qFormat/>
    <w:rsid w:val="007C0871"/>
    <w:rPr>
      <w:rFonts w:ascii="Times" w:eastAsiaTheme="minorHAnsi" w:hAnsi="Times" w:cs="Times"/>
      <w:sz w:val="22"/>
      <w:szCs w:val="22"/>
      <w:lang w:eastAsia="en-US"/>
    </w:rPr>
  </w:style>
  <w:style w:type="character" w:styleId="Strong">
    <w:name w:val="Strong"/>
    <w:uiPriority w:val="22"/>
    <w:qFormat/>
    <w:rsid w:val="00603470"/>
    <w:rPr>
      <w:b/>
      <w:bCs/>
    </w:rPr>
  </w:style>
  <w:style w:type="character" w:customStyle="1" w:styleId="normaltextrun">
    <w:name w:val="normaltextrun"/>
    <w:basedOn w:val="DefaultParagraphFont"/>
    <w:rsid w:val="00936808"/>
  </w:style>
  <w:style w:type="character" w:customStyle="1" w:styleId="eop">
    <w:name w:val="eop"/>
    <w:basedOn w:val="DefaultParagraphFont"/>
    <w:rsid w:val="00936808"/>
  </w:style>
  <w:style w:type="character" w:customStyle="1" w:styleId="ui-provider">
    <w:name w:val="ui-provider"/>
    <w:basedOn w:val="DefaultParagraphFont"/>
    <w:rsid w:val="00316F2A"/>
  </w:style>
  <w:style w:type="paragraph" w:customStyle="1" w:styleId="xmsonormal0">
    <w:name w:val="x_msonormal"/>
    <w:basedOn w:val="Normal"/>
    <w:uiPriority w:val="99"/>
    <w:semiHidden/>
    <w:rsid w:val="001831CB"/>
    <w:pPr>
      <w:overflowPunct/>
      <w:autoSpaceDE/>
      <w:autoSpaceDN/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94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7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3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7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82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9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4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67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9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HR33RHYHUWRF-507899316-27050</_dlc_DocId>
    <_dlc_DocIdUrl xmlns="ca125759-a0e7-4469-93e0-e34bba23bda5">
      <Url>https://qualcomm.sharepoint.com/teams/pentari/_layouts/15/DocIdRedir.aspx?ID=HR33RHYHUWRF-507899316-27050</Url>
      <Description>HR33RHYHUWRF-507899316-27050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B9872-8950-4FC0-8D9B-6176CFFEC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Yi Huang</cp:lastModifiedBy>
  <cp:revision>24</cp:revision>
  <cp:lastPrinted>2018-02-15T07:29:00Z</cp:lastPrinted>
  <dcterms:created xsi:type="dcterms:W3CDTF">2024-02-18T01:10:00Z</dcterms:created>
  <dcterms:modified xsi:type="dcterms:W3CDTF">2024-04-05T18:09:00Z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670b3109-62aa-4276-9002-772fd9595ef2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